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6E" w:rsidRPr="000C6773" w:rsidRDefault="00254C6E" w:rsidP="000C6773">
      <w:pPr>
        <w:bidi/>
        <w:contextualSpacing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0C6773">
        <w:rPr>
          <w:rFonts w:cs="B Zar" w:hint="cs"/>
          <w:b/>
          <w:bCs/>
          <w:sz w:val="28"/>
          <w:szCs w:val="28"/>
          <w:rtl/>
          <w:lang w:bidi="fa-IR"/>
        </w:rPr>
        <w:t>ظرفیت</w:t>
      </w:r>
      <w:r w:rsidRPr="000C6773">
        <w:rPr>
          <w:rFonts w:cs="B Zar"/>
          <w:b/>
          <w:bCs/>
          <w:sz w:val="28"/>
          <w:szCs w:val="28"/>
          <w:rtl/>
          <w:lang w:bidi="fa-IR"/>
        </w:rPr>
        <w:softHyphen/>
      </w:r>
      <w:r w:rsidR="000C6773" w:rsidRPr="000C6773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0C6773">
        <w:rPr>
          <w:rFonts w:cs="B Zar" w:hint="cs"/>
          <w:b/>
          <w:bCs/>
          <w:sz w:val="28"/>
          <w:szCs w:val="28"/>
          <w:rtl/>
          <w:lang w:bidi="fa-IR"/>
        </w:rPr>
        <w:t>نهاد توبه و عفو برای توسعه</w:t>
      </w:r>
      <w:r w:rsidR="00182302" w:rsidRPr="000C6773">
        <w:rPr>
          <w:rFonts w:cs="B Zar"/>
          <w:b/>
          <w:bCs/>
          <w:sz w:val="28"/>
          <w:szCs w:val="28"/>
          <w:lang w:bidi="fa-IR"/>
        </w:rPr>
        <w:t xml:space="preserve"> </w:t>
      </w:r>
      <w:r w:rsidRPr="000C6773">
        <w:rPr>
          <w:rFonts w:cs="B Zar" w:hint="cs"/>
          <w:b/>
          <w:bCs/>
          <w:sz w:val="28"/>
          <w:szCs w:val="28"/>
          <w:rtl/>
          <w:lang w:bidi="fa-IR"/>
        </w:rPr>
        <w:t>عدالت ترمیمی: چشم</w:t>
      </w:r>
      <w:r w:rsidR="009234AC" w:rsidRPr="000C6773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b/>
          <w:bCs/>
          <w:sz w:val="28"/>
          <w:szCs w:val="28"/>
          <w:rtl/>
          <w:lang w:bidi="fa-IR"/>
        </w:rPr>
        <w:t>اندازی اسلامی</w:t>
      </w:r>
    </w:p>
    <w:p w:rsidR="00254C6E" w:rsidRPr="000C6773" w:rsidRDefault="00182302" w:rsidP="000C6773">
      <w:pPr>
        <w:bidi/>
        <w:contextualSpacing/>
        <w:jc w:val="right"/>
        <w:rPr>
          <w:rFonts w:cs="B Zar"/>
          <w:sz w:val="28"/>
          <w:szCs w:val="28"/>
          <w:rtl/>
          <w:lang w:bidi="fa-IR"/>
        </w:rPr>
      </w:pPr>
      <w:r w:rsidRPr="000C6773">
        <w:rPr>
          <w:rFonts w:cs="B Zar" w:hint="cs"/>
          <w:sz w:val="28"/>
          <w:szCs w:val="28"/>
          <w:rtl/>
          <w:lang w:bidi="fa-IR"/>
        </w:rPr>
        <w:t>رحیم نوبهار</w:t>
      </w:r>
      <w:r w:rsidRPr="000C6773">
        <w:rPr>
          <w:rStyle w:val="FootnoteReference"/>
          <w:rFonts w:cs="B Zar"/>
          <w:sz w:val="28"/>
          <w:szCs w:val="28"/>
          <w:rtl/>
          <w:lang w:bidi="fa-IR"/>
        </w:rPr>
        <w:footnoteReference w:id="1"/>
      </w:r>
    </w:p>
    <w:p w:rsidR="000C6773" w:rsidRPr="000C6773" w:rsidRDefault="00254C6E" w:rsidP="005A448E">
      <w:pPr>
        <w:bidi/>
        <w:contextualSpacing/>
        <w:jc w:val="both"/>
        <w:rPr>
          <w:rFonts w:cs="B Zar"/>
          <w:sz w:val="28"/>
          <w:szCs w:val="28"/>
          <w:rtl/>
          <w:lang w:bidi="fa-IR"/>
        </w:rPr>
      </w:pPr>
      <w:r w:rsidRPr="000C6773">
        <w:rPr>
          <w:rFonts w:cs="B Zar" w:hint="cs"/>
          <w:sz w:val="28"/>
          <w:szCs w:val="28"/>
          <w:rtl/>
          <w:lang w:bidi="fa-IR"/>
        </w:rPr>
        <w:t>برای سازواری دیدگاه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های اسلامی با عدالت ترمیمی اغلب به وجود نهاد دیه در آموزه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های کیفری استناد می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شود. این برداشت و استنتاج درست است</w:t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؛ البته 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اگر </w:t>
      </w:r>
      <w:r w:rsidR="00241BE7" w:rsidRPr="000C6773">
        <w:rPr>
          <w:rFonts w:cs="B Zar" w:hint="cs"/>
          <w:sz w:val="28"/>
          <w:szCs w:val="28"/>
          <w:rtl/>
          <w:lang w:bidi="fa-IR"/>
        </w:rPr>
        <w:t>این نهاد در بستر تحولات زمان و مکان به روز شود</w:t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 و </w:t>
      </w:r>
      <w:r w:rsidR="005A448E">
        <w:rPr>
          <w:rFonts w:cs="B Zar" w:hint="cs"/>
          <w:sz w:val="28"/>
          <w:szCs w:val="28"/>
          <w:rtl/>
          <w:lang w:bidi="fa-IR"/>
        </w:rPr>
        <w:t xml:space="preserve">خود </w:t>
      </w:r>
      <w:r w:rsidR="00C905E9" w:rsidRPr="000C6773">
        <w:rPr>
          <w:rFonts w:cs="B Zar" w:hint="cs"/>
          <w:sz w:val="28"/>
          <w:szCs w:val="28"/>
          <w:rtl/>
          <w:lang w:bidi="fa-IR"/>
        </w:rPr>
        <w:t>به مانعی برای جبران خسارت</w:t>
      </w:r>
      <w:r w:rsidR="00C905E9" w:rsidRPr="000C6773">
        <w:rPr>
          <w:rFonts w:cs="B Zar"/>
          <w:sz w:val="28"/>
          <w:szCs w:val="28"/>
          <w:rtl/>
          <w:lang w:bidi="fa-IR"/>
        </w:rPr>
        <w:softHyphen/>
      </w:r>
      <w:r w:rsidR="00C905E9" w:rsidRPr="000C6773">
        <w:rPr>
          <w:rFonts w:cs="B Zar"/>
          <w:sz w:val="28"/>
          <w:szCs w:val="28"/>
          <w:rtl/>
          <w:lang w:bidi="fa-IR"/>
        </w:rPr>
        <w:softHyphen/>
      </w:r>
      <w:r w:rsidR="00C905E9" w:rsidRPr="000C6773">
        <w:rPr>
          <w:rFonts w:cs="B Zar" w:hint="cs"/>
          <w:sz w:val="28"/>
          <w:szCs w:val="28"/>
          <w:rtl/>
          <w:lang w:bidi="fa-IR"/>
        </w:rPr>
        <w:t>های واقعی تبدیل نشود</w:t>
      </w:r>
      <w:r w:rsidR="00241BE7" w:rsidRPr="000C6773">
        <w:rPr>
          <w:rFonts w:cs="B Zar" w:hint="cs"/>
          <w:sz w:val="28"/>
          <w:szCs w:val="28"/>
          <w:rtl/>
          <w:lang w:bidi="fa-IR"/>
        </w:rPr>
        <w:t xml:space="preserve">. مانند این که </w:t>
      </w:r>
      <w:r w:rsidRPr="000C6773">
        <w:rPr>
          <w:rFonts w:cs="B Zar" w:hint="cs"/>
          <w:sz w:val="28"/>
          <w:szCs w:val="28"/>
          <w:rtl/>
          <w:lang w:bidi="fa-IR"/>
        </w:rPr>
        <w:t>دیه</w:t>
      </w:r>
      <w:r w:rsidR="000C6773" w:rsidRPr="000C6773">
        <w:rPr>
          <w:rFonts w:cs="B Zar" w:hint="cs"/>
          <w:sz w:val="28"/>
          <w:szCs w:val="28"/>
          <w:rtl/>
          <w:lang w:bidi="fa-IR"/>
        </w:rPr>
        <w:t>،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</w:t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مغایر با </w:t>
      </w:r>
      <w:r w:rsidRPr="000C6773">
        <w:rPr>
          <w:rFonts w:cs="B Zar" w:hint="cs"/>
          <w:sz w:val="28"/>
          <w:szCs w:val="28"/>
          <w:rtl/>
          <w:lang w:bidi="fa-IR"/>
        </w:rPr>
        <w:t>حکم به لزوم جبران خسارت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 xml:space="preserve">های افزون بر دیه </w:t>
      </w:r>
      <w:r w:rsidR="00C905E9" w:rsidRPr="000C6773">
        <w:rPr>
          <w:rFonts w:cs="B Zar" w:hint="cs"/>
          <w:sz w:val="28"/>
          <w:szCs w:val="28"/>
          <w:rtl/>
          <w:lang w:bidi="fa-IR"/>
        </w:rPr>
        <w:t>قلمداد نشود؛ جبران خسارت</w:t>
      </w:r>
      <w:r w:rsidR="00C905E9" w:rsidRPr="000C6773">
        <w:rPr>
          <w:rFonts w:cs="B Zar"/>
          <w:sz w:val="28"/>
          <w:szCs w:val="28"/>
          <w:rtl/>
          <w:lang w:bidi="fa-IR"/>
        </w:rPr>
        <w:softHyphen/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های معنوی </w:t>
      </w:r>
      <w:r w:rsidR="000C6773" w:rsidRPr="000C6773">
        <w:rPr>
          <w:rFonts w:cs="B Zar" w:hint="cs"/>
          <w:sz w:val="28"/>
          <w:szCs w:val="28"/>
          <w:rtl/>
          <w:lang w:bidi="fa-IR"/>
        </w:rPr>
        <w:t xml:space="preserve">هم </w:t>
      </w:r>
      <w:r w:rsidR="00C905E9" w:rsidRPr="000C6773">
        <w:rPr>
          <w:rFonts w:cs="B Zar" w:hint="cs"/>
          <w:sz w:val="28"/>
          <w:szCs w:val="28"/>
          <w:rtl/>
          <w:lang w:bidi="fa-IR"/>
        </w:rPr>
        <w:t>به رسمیت شناخته شود</w:t>
      </w:r>
      <w:r w:rsidR="000C6773">
        <w:rPr>
          <w:rFonts w:cs="B Zar" w:hint="cs"/>
          <w:sz w:val="28"/>
          <w:szCs w:val="28"/>
          <w:rtl/>
          <w:lang w:bidi="fa-IR"/>
        </w:rPr>
        <w:t>، باب تغییرات عقلایی در</w:t>
      </w:r>
      <w:r w:rsidR="005A448E">
        <w:rPr>
          <w:rFonts w:cs="B Zar" w:hint="cs"/>
          <w:sz w:val="28"/>
          <w:szCs w:val="28"/>
          <w:rtl/>
          <w:lang w:bidi="fa-IR"/>
        </w:rPr>
        <w:t xml:space="preserve"> آ</w:t>
      </w:r>
      <w:r w:rsidR="000C6773">
        <w:rPr>
          <w:rFonts w:cs="B Zar" w:hint="cs"/>
          <w:sz w:val="28"/>
          <w:szCs w:val="28"/>
          <w:rtl/>
          <w:lang w:bidi="fa-IR"/>
        </w:rPr>
        <w:t>ن گشوده شود</w:t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 و نهاد ضمان عاقله که امروزه موضوعیت خود را از دست داده با نهادهایی مانند بیمه جایگزین شود.</w:t>
      </w:r>
      <w:r w:rsidR="00241BE7" w:rsidRPr="000C6773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0C6773" w:rsidRPr="000C6773" w:rsidRDefault="000C6773" w:rsidP="005A448E">
      <w:pPr>
        <w:bidi/>
        <w:contextualSpacing/>
        <w:jc w:val="both"/>
        <w:rPr>
          <w:rFonts w:cs="B Zar"/>
          <w:sz w:val="28"/>
          <w:szCs w:val="28"/>
          <w:rtl/>
          <w:lang w:bidi="fa-IR"/>
        </w:rPr>
      </w:pPr>
      <w:r w:rsidRPr="000C6773">
        <w:rPr>
          <w:rFonts w:cs="B Zar" w:hint="cs"/>
          <w:sz w:val="28"/>
          <w:szCs w:val="28"/>
          <w:rtl/>
          <w:lang w:bidi="fa-IR"/>
        </w:rPr>
        <w:t xml:space="preserve">جدا از دیه، 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دو نهاد "عفو" و "توبه" </w:t>
      </w:r>
      <w:r>
        <w:rPr>
          <w:rFonts w:cs="B Zar" w:hint="cs"/>
          <w:sz w:val="28"/>
          <w:szCs w:val="28"/>
          <w:rtl/>
          <w:lang w:bidi="fa-IR"/>
        </w:rPr>
        <w:t>هم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برای توسعه دامنه عدالت ترمیمی </w:t>
      </w:r>
      <w:r w:rsidRPr="000C6773">
        <w:rPr>
          <w:rFonts w:cs="B Zar" w:hint="cs"/>
          <w:sz w:val="28"/>
          <w:szCs w:val="28"/>
          <w:rtl/>
          <w:lang w:bidi="fa-IR"/>
        </w:rPr>
        <w:t>ظرفیت</w:t>
      </w:r>
      <w:r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 xml:space="preserve"> بالایی دارند.</w:t>
      </w:r>
      <w:r w:rsidR="009234AC" w:rsidRPr="000C6773">
        <w:rPr>
          <w:rFonts w:cs="B Zar" w:hint="cs"/>
          <w:sz w:val="28"/>
          <w:szCs w:val="28"/>
          <w:rtl/>
          <w:lang w:bidi="fa-IR"/>
        </w:rPr>
        <w:t xml:space="preserve"> نهاد عفو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 که </w:t>
      </w:r>
      <w:r w:rsidR="005A448E">
        <w:rPr>
          <w:rFonts w:cs="B Zar" w:hint="cs"/>
          <w:sz w:val="28"/>
          <w:szCs w:val="28"/>
          <w:rtl/>
          <w:lang w:bidi="fa-IR"/>
        </w:rPr>
        <w:t>هم در مجموع تعالیم دین</w:t>
      </w:r>
      <w:r w:rsidR="002F0986">
        <w:rPr>
          <w:rFonts w:cs="B Zar" w:hint="cs"/>
          <w:sz w:val="28"/>
          <w:szCs w:val="28"/>
          <w:rtl/>
          <w:lang w:bidi="fa-IR"/>
        </w:rPr>
        <w:t xml:space="preserve">ی و هم </w:t>
      </w:r>
      <w:r w:rsidR="009234AC" w:rsidRPr="000C6773">
        <w:rPr>
          <w:rFonts w:cs="B Zar" w:hint="cs"/>
          <w:sz w:val="28"/>
          <w:szCs w:val="28"/>
          <w:rtl/>
          <w:lang w:bidi="fa-IR"/>
        </w:rPr>
        <w:t>در مقررات جزایی اسلام دامنه گست</w:t>
      </w:r>
      <w:r w:rsidR="00254C6E" w:rsidRPr="000C6773">
        <w:rPr>
          <w:rFonts w:cs="B Zar" w:hint="cs"/>
          <w:sz w:val="28"/>
          <w:szCs w:val="28"/>
          <w:rtl/>
          <w:lang w:bidi="fa-IR"/>
        </w:rPr>
        <w:t>رده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ای دارد در بسیاری از جرایم راه پیدا می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9234AC" w:rsidRPr="000C6773">
        <w:rPr>
          <w:rFonts w:cs="B Zar" w:hint="cs"/>
          <w:sz w:val="28"/>
          <w:szCs w:val="28"/>
          <w:rtl/>
          <w:lang w:bidi="fa-IR"/>
        </w:rPr>
        <w:t>کند. عفو لزوماً متوقف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 بر توبه نیست و </w:t>
      </w:r>
      <w:r w:rsidR="00241BE7" w:rsidRPr="000C6773">
        <w:rPr>
          <w:rFonts w:cs="B Zar" w:hint="cs"/>
          <w:sz w:val="28"/>
          <w:szCs w:val="28"/>
          <w:rtl/>
          <w:lang w:bidi="fa-IR"/>
        </w:rPr>
        <w:t xml:space="preserve">با شرایطی 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از اسباب مستقل سقوط کیفر است. </w:t>
      </w:r>
      <w:r w:rsidR="00241BE7" w:rsidRPr="000C6773">
        <w:rPr>
          <w:rFonts w:cs="B Zar" w:hint="cs"/>
          <w:sz w:val="28"/>
          <w:szCs w:val="28"/>
          <w:rtl/>
          <w:lang w:bidi="fa-IR"/>
        </w:rPr>
        <w:t>م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توقف </w:t>
      </w:r>
      <w:r w:rsidR="00241BE7" w:rsidRPr="000C6773">
        <w:rPr>
          <w:rFonts w:cs="B Zar" w:hint="cs"/>
          <w:sz w:val="28"/>
          <w:szCs w:val="28"/>
          <w:rtl/>
          <w:lang w:bidi="fa-IR"/>
        </w:rPr>
        <w:t xml:space="preserve">بودن 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عفو بر </w:t>
      </w:r>
      <w:r w:rsidR="00241BE7" w:rsidRPr="000C6773">
        <w:rPr>
          <w:rFonts w:cs="B Zar" w:hint="cs"/>
          <w:sz w:val="28"/>
          <w:szCs w:val="28"/>
          <w:rtl/>
          <w:lang w:bidi="fa-IR"/>
        </w:rPr>
        <w:t>مصلحت ای</w:t>
      </w:r>
      <w:r w:rsidR="00254C6E" w:rsidRPr="000C6773">
        <w:rPr>
          <w:rFonts w:cs="B Zar" w:hint="cs"/>
          <w:sz w:val="28"/>
          <w:szCs w:val="28"/>
          <w:rtl/>
          <w:lang w:bidi="fa-IR"/>
        </w:rPr>
        <w:t>ن ظرفیت را دارد که همچون اهرمی برای تشویق بزه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کاران به جبران خسارت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ها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ی وارد بر بزه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دیده به کار گرفته شود</w:t>
      </w:r>
      <w:r w:rsidR="002F0986">
        <w:rPr>
          <w:rFonts w:cs="B Zar" w:hint="cs"/>
          <w:sz w:val="28"/>
          <w:szCs w:val="28"/>
          <w:rtl/>
          <w:lang w:bidi="fa-IR"/>
        </w:rPr>
        <w:t xml:space="preserve"> و از وجوه گوناگون به پیشگیری ثا</w:t>
      </w:r>
      <w:r w:rsidR="005A448E">
        <w:rPr>
          <w:rFonts w:cs="B Zar" w:hint="cs"/>
          <w:sz w:val="28"/>
          <w:szCs w:val="28"/>
          <w:rtl/>
          <w:lang w:bidi="fa-IR"/>
        </w:rPr>
        <w:t xml:space="preserve">لث </w:t>
      </w:r>
      <w:r w:rsidR="002F0986">
        <w:rPr>
          <w:rFonts w:cs="B Zar" w:hint="cs"/>
          <w:sz w:val="28"/>
          <w:szCs w:val="28"/>
          <w:rtl/>
          <w:lang w:bidi="fa-IR"/>
        </w:rPr>
        <w:t>کمک کند</w:t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. در واقع از آن جا که عفو اغلب به صلاحدید امام یا حاکم </w:t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یا قاضی </w:t>
      </w:r>
      <w:r w:rsidRPr="000C6773">
        <w:rPr>
          <w:rFonts w:cs="B Zar" w:hint="cs"/>
          <w:sz w:val="28"/>
          <w:szCs w:val="28"/>
          <w:rtl/>
          <w:lang w:bidi="fa-IR"/>
        </w:rPr>
        <w:t>بستگی دارد</w:t>
      </w:r>
      <w:r w:rsidR="009234AC" w:rsidRPr="000C6773">
        <w:rPr>
          <w:rFonts w:cs="B Zar" w:hint="cs"/>
          <w:sz w:val="28"/>
          <w:szCs w:val="28"/>
          <w:rtl/>
          <w:lang w:bidi="fa-IR"/>
        </w:rPr>
        <w:t>، یکی از مصالح اساسی و اثر</w:t>
      </w:r>
      <w:r w:rsidR="00254C6E" w:rsidRPr="000C6773">
        <w:rPr>
          <w:rFonts w:cs="B Zar" w:hint="cs"/>
          <w:sz w:val="28"/>
          <w:szCs w:val="28"/>
          <w:rtl/>
          <w:lang w:bidi="fa-IR"/>
        </w:rPr>
        <w:t>گذار در عفو می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تواند تلاش بزه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>کار برای جبران خسارت وارد بر بزه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254C6E" w:rsidRPr="000C6773">
        <w:rPr>
          <w:rFonts w:cs="B Zar" w:hint="cs"/>
          <w:sz w:val="28"/>
          <w:szCs w:val="28"/>
          <w:rtl/>
          <w:lang w:bidi="fa-IR"/>
        </w:rPr>
        <w:t xml:space="preserve">دیده باشد. 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البته 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در مقررات کیفری سنتی اختیار عفو اغلب به امام مسلمانان یا حاکم 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به عنوان شخص داده شده 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است. امروزه </w:t>
      </w:r>
      <w:r w:rsidR="002F0986">
        <w:rPr>
          <w:rFonts w:cs="B Zar" w:hint="cs"/>
          <w:sz w:val="28"/>
          <w:szCs w:val="28"/>
          <w:rtl/>
          <w:lang w:bidi="fa-IR"/>
        </w:rPr>
        <w:t xml:space="preserve">در پرتو وجود دولت مدرن و نهادهای آن </w:t>
      </w:r>
      <w:r w:rsidRPr="000C6773">
        <w:rPr>
          <w:rFonts w:cs="B Zar" w:hint="cs"/>
          <w:sz w:val="28"/>
          <w:szCs w:val="28"/>
          <w:rtl/>
          <w:lang w:bidi="fa-IR"/>
        </w:rPr>
        <w:t>می</w:t>
      </w:r>
      <w:r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توان فرایندهای کاربست آن را نهادینه کرد و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با واگذاری آن به نهادها و افرادی که از نزدیک با پرونده کیفری درگیرند، </w:t>
      </w:r>
      <w:r w:rsidRPr="000C6773">
        <w:rPr>
          <w:rFonts w:cs="B Zar" w:hint="cs"/>
          <w:sz w:val="28"/>
          <w:szCs w:val="28"/>
          <w:rtl/>
          <w:lang w:bidi="fa-IR"/>
        </w:rPr>
        <w:t>از شخصی</w:t>
      </w:r>
      <w:r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کردن آن پرهیز نمود.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254C6E" w:rsidRPr="000C6773" w:rsidRDefault="00254C6E" w:rsidP="005A448E">
      <w:pPr>
        <w:bidi/>
        <w:contextualSpacing/>
        <w:jc w:val="both"/>
        <w:rPr>
          <w:rFonts w:cs="B Zar"/>
          <w:sz w:val="28"/>
          <w:szCs w:val="28"/>
          <w:rtl/>
          <w:lang w:bidi="fa-IR"/>
        </w:rPr>
      </w:pPr>
      <w:r w:rsidRPr="000C6773">
        <w:rPr>
          <w:rFonts w:cs="B Zar" w:hint="cs"/>
          <w:sz w:val="28"/>
          <w:szCs w:val="28"/>
          <w:rtl/>
          <w:lang w:bidi="fa-IR"/>
        </w:rPr>
        <w:t>توبه نیز ظرفیت بالایی برای توسعه اندیشه عدالت ترمیمی دارد</w:t>
      </w:r>
      <w:r w:rsidR="00C905E9" w:rsidRPr="000C6773">
        <w:rPr>
          <w:rFonts w:cs="B Zar" w:hint="cs"/>
          <w:sz w:val="28"/>
          <w:szCs w:val="28"/>
          <w:rtl/>
          <w:lang w:bidi="fa-IR"/>
        </w:rPr>
        <w:t>.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توبه از جرم حق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اللهی تنها با ندامت قلبی و طلب آمرزش از خداوند تحقق می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182302" w:rsidRPr="000C6773">
        <w:rPr>
          <w:rFonts w:cs="B Zar" w:hint="cs"/>
          <w:sz w:val="28"/>
          <w:szCs w:val="28"/>
          <w:rtl/>
          <w:lang w:bidi="fa-IR"/>
        </w:rPr>
        <w:t>یابد</w:t>
      </w:r>
      <w:r w:rsidR="00C905E9" w:rsidRPr="000C6773">
        <w:rPr>
          <w:rFonts w:cs="B Zar" w:hint="cs"/>
          <w:sz w:val="28"/>
          <w:szCs w:val="28"/>
          <w:rtl/>
          <w:lang w:bidi="fa-IR"/>
        </w:rPr>
        <w:t>. اما</w:t>
      </w:r>
      <w:r w:rsidR="00182302" w:rsidRPr="000C6773">
        <w:rPr>
          <w:rFonts w:cs="B Zar" w:hint="cs"/>
          <w:sz w:val="28"/>
          <w:szCs w:val="28"/>
          <w:rtl/>
          <w:lang w:bidi="fa-IR"/>
        </w:rPr>
        <w:t xml:space="preserve"> توبه از جرمی که تعر</w:t>
      </w:r>
      <w:r w:rsidRPr="000C6773">
        <w:rPr>
          <w:rFonts w:cs="B Zar" w:hint="cs"/>
          <w:sz w:val="28"/>
          <w:szCs w:val="28"/>
          <w:rtl/>
          <w:lang w:bidi="fa-IR"/>
        </w:rPr>
        <w:t>ض به حق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الناس باشد تنها با تحصیل رضایت بزه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دیده و یا زیان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دیده از جرم تحقق می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 xml:space="preserve">یابد. </w:t>
      </w:r>
      <w:r w:rsidR="00C905E9" w:rsidRPr="000C6773">
        <w:rPr>
          <w:rFonts w:cs="B Zar" w:hint="cs"/>
          <w:sz w:val="28"/>
          <w:szCs w:val="28"/>
          <w:rtl/>
          <w:lang w:bidi="fa-IR"/>
        </w:rPr>
        <w:t>این به معنای آن است که د</w:t>
      </w:r>
      <w:r w:rsidR="00C905E9" w:rsidRPr="000C6773">
        <w:rPr>
          <w:rFonts w:cs="B Zar" w:hint="cs"/>
          <w:sz w:val="28"/>
          <w:szCs w:val="28"/>
          <w:rtl/>
          <w:lang w:bidi="fa-IR"/>
        </w:rPr>
        <w:t>ر این گونه جرایم نباید به توبه به معنای ندامت قلبی بدون اقدام به جبران خسارت، بسنده کرد</w:t>
      </w:r>
      <w:r w:rsidR="00C905E9" w:rsidRPr="000C6773">
        <w:rPr>
          <w:rFonts w:cs="B Zar" w:hint="cs"/>
          <w:sz w:val="28"/>
          <w:szCs w:val="28"/>
          <w:rtl/>
          <w:lang w:bidi="fa-IR"/>
        </w:rPr>
        <w:t xml:space="preserve">؛ بلکه </w:t>
      </w:r>
      <w:r w:rsidRPr="000C6773">
        <w:rPr>
          <w:rFonts w:cs="B Zar" w:hint="cs"/>
          <w:sz w:val="28"/>
          <w:szCs w:val="28"/>
          <w:rtl/>
          <w:lang w:bidi="fa-IR"/>
        </w:rPr>
        <w:t>می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توان با تشویق بزه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Pr="000C6773">
        <w:rPr>
          <w:rFonts w:cs="B Zar" w:hint="cs"/>
          <w:sz w:val="28"/>
          <w:szCs w:val="28"/>
          <w:rtl/>
          <w:lang w:bidi="fa-IR"/>
        </w:rPr>
        <w:t>کار به توبه به معنای تلاش برای جبران خسارت</w:t>
      </w:r>
      <w:r w:rsidR="00C905E9" w:rsidRPr="000C6773">
        <w:rPr>
          <w:rFonts w:cs="B Zar"/>
          <w:sz w:val="28"/>
          <w:szCs w:val="28"/>
          <w:rtl/>
          <w:lang w:bidi="fa-IR"/>
        </w:rPr>
        <w:softHyphen/>
      </w:r>
      <w:r w:rsidR="00C905E9" w:rsidRPr="000C6773">
        <w:rPr>
          <w:rFonts w:cs="B Zar" w:hint="cs"/>
          <w:sz w:val="28"/>
          <w:szCs w:val="28"/>
          <w:rtl/>
          <w:lang w:bidi="fa-IR"/>
        </w:rPr>
        <w:t>های مادی و معنوی ناشی از جرم ،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به</w:t>
      </w:r>
      <w:r w:rsidR="009234AC" w:rsidRPr="000C6773">
        <w:rPr>
          <w:rFonts w:cs="B Zar" w:hint="cs"/>
          <w:sz w:val="28"/>
          <w:szCs w:val="28"/>
          <w:rtl/>
          <w:lang w:bidi="fa-IR"/>
        </w:rPr>
        <w:t xml:space="preserve"> </w:t>
      </w:r>
      <w:r w:rsidRPr="000C6773">
        <w:rPr>
          <w:rFonts w:cs="B Zar" w:hint="cs"/>
          <w:sz w:val="28"/>
          <w:szCs w:val="28"/>
          <w:rtl/>
          <w:lang w:bidi="fa-IR"/>
        </w:rPr>
        <w:t>رویکرد عدالت ترمیمی دامن زد و آن را توسعه داد</w:t>
      </w:r>
      <w:r w:rsidR="002F0986">
        <w:rPr>
          <w:rFonts w:cs="B Zar" w:hint="cs"/>
          <w:sz w:val="28"/>
          <w:szCs w:val="28"/>
          <w:rtl/>
          <w:lang w:bidi="fa-IR"/>
        </w:rPr>
        <w:t xml:space="preserve">؛ امری که به سهم خود در </w:t>
      </w:r>
      <w:r w:rsidR="005A448E">
        <w:rPr>
          <w:rFonts w:cs="B Zar" w:hint="cs"/>
          <w:sz w:val="28"/>
          <w:szCs w:val="28"/>
          <w:rtl/>
          <w:lang w:bidi="fa-IR"/>
        </w:rPr>
        <w:t>پی</w:t>
      </w:r>
      <w:r w:rsidR="002F0986">
        <w:rPr>
          <w:rFonts w:cs="B Zar" w:hint="cs"/>
          <w:sz w:val="28"/>
          <w:szCs w:val="28"/>
          <w:rtl/>
          <w:lang w:bidi="fa-IR"/>
        </w:rPr>
        <w:t>شگیری ثالث اثرگذار است.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</w:t>
      </w:r>
      <w:r w:rsidR="009234AC" w:rsidRPr="000C6773"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254C6E" w:rsidRPr="000C6773" w:rsidRDefault="00254C6E" w:rsidP="000C6773">
      <w:pPr>
        <w:bidi/>
        <w:contextualSpacing/>
        <w:jc w:val="both"/>
        <w:rPr>
          <w:rFonts w:cs="B Zar"/>
          <w:sz w:val="28"/>
          <w:szCs w:val="28"/>
          <w:rtl/>
          <w:lang w:bidi="fa-IR"/>
        </w:rPr>
      </w:pPr>
      <w:r w:rsidRPr="000C6773">
        <w:rPr>
          <w:rFonts w:cs="B Zar" w:hint="cs"/>
          <w:b/>
          <w:bCs/>
          <w:sz w:val="28"/>
          <w:szCs w:val="28"/>
          <w:rtl/>
          <w:lang w:bidi="fa-IR"/>
        </w:rPr>
        <w:t>واژگان کلیدی:</w:t>
      </w:r>
      <w:r w:rsidRPr="000C6773">
        <w:rPr>
          <w:rFonts w:cs="B Zar" w:hint="cs"/>
          <w:sz w:val="28"/>
          <w:szCs w:val="28"/>
          <w:rtl/>
          <w:lang w:bidi="fa-IR"/>
        </w:rPr>
        <w:t xml:space="preserve"> اسلام، عفو، توبه، عدالت ترمیمی ، حق</w:t>
      </w:r>
      <w:r w:rsidR="009234AC" w:rsidRPr="000C6773">
        <w:rPr>
          <w:rFonts w:cs="B Zar"/>
          <w:sz w:val="28"/>
          <w:szCs w:val="28"/>
          <w:rtl/>
          <w:lang w:bidi="fa-IR"/>
        </w:rPr>
        <w:softHyphen/>
      </w:r>
      <w:r w:rsidR="005A448E">
        <w:rPr>
          <w:rFonts w:cs="B Zar" w:hint="cs"/>
          <w:sz w:val="28"/>
          <w:szCs w:val="28"/>
          <w:rtl/>
          <w:lang w:bidi="fa-IR"/>
        </w:rPr>
        <w:t>الناس، پیشگیری.</w:t>
      </w:r>
    </w:p>
    <w:sectPr w:rsidR="00254C6E" w:rsidRPr="000C6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39" w:rsidRDefault="00454A39" w:rsidP="00182302">
      <w:pPr>
        <w:spacing w:after="0" w:line="240" w:lineRule="auto"/>
      </w:pPr>
      <w:r>
        <w:separator/>
      </w:r>
    </w:p>
  </w:endnote>
  <w:endnote w:type="continuationSeparator" w:id="0">
    <w:p w:rsidR="00454A39" w:rsidRDefault="00454A39" w:rsidP="0018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39" w:rsidRDefault="00454A39" w:rsidP="00182302">
      <w:pPr>
        <w:spacing w:after="0" w:line="240" w:lineRule="auto"/>
      </w:pPr>
      <w:r>
        <w:separator/>
      </w:r>
    </w:p>
  </w:footnote>
  <w:footnote w:type="continuationSeparator" w:id="0">
    <w:p w:rsidR="00454A39" w:rsidRDefault="00454A39" w:rsidP="00182302">
      <w:pPr>
        <w:spacing w:after="0" w:line="240" w:lineRule="auto"/>
      </w:pPr>
      <w:r>
        <w:continuationSeparator/>
      </w:r>
    </w:p>
  </w:footnote>
  <w:footnote w:id="1">
    <w:p w:rsidR="00060B9A" w:rsidRPr="000C6773" w:rsidRDefault="00060B9A" w:rsidP="00997817">
      <w:pPr>
        <w:pStyle w:val="FootnoteText"/>
        <w:bidi/>
        <w:rPr>
          <w:rFonts w:cs="B Zar"/>
          <w:sz w:val="24"/>
          <w:szCs w:val="24"/>
          <w:lang w:bidi="fa-IR"/>
        </w:rPr>
      </w:pPr>
      <w:r w:rsidRPr="000C6773">
        <w:rPr>
          <w:rStyle w:val="FootnoteReference"/>
          <w:rFonts w:cs="B Zar"/>
          <w:sz w:val="24"/>
          <w:szCs w:val="24"/>
        </w:rPr>
        <w:footnoteRef/>
      </w:r>
      <w:r w:rsidRPr="000C6773">
        <w:rPr>
          <w:rFonts w:cs="B Zar"/>
          <w:sz w:val="24"/>
          <w:szCs w:val="24"/>
        </w:rPr>
        <w:t xml:space="preserve"> </w:t>
      </w:r>
      <w:r w:rsidRPr="000C6773">
        <w:rPr>
          <w:rFonts w:cs="B Zar" w:hint="cs"/>
          <w:sz w:val="24"/>
          <w:szCs w:val="24"/>
          <w:rtl/>
          <w:lang w:bidi="fa-IR"/>
        </w:rPr>
        <w:t xml:space="preserve">. </w:t>
      </w:r>
      <w:r w:rsidR="00241BE7" w:rsidRPr="000C6773">
        <w:rPr>
          <w:rFonts w:cs="B Zar" w:hint="cs"/>
          <w:sz w:val="24"/>
          <w:szCs w:val="24"/>
          <w:rtl/>
          <w:lang w:bidi="fa-IR"/>
        </w:rPr>
        <w:t xml:space="preserve">دانشیار </w:t>
      </w:r>
      <w:r w:rsidRPr="000C6773">
        <w:rPr>
          <w:rFonts w:cs="B Zar" w:hint="cs"/>
          <w:sz w:val="24"/>
          <w:szCs w:val="24"/>
          <w:rtl/>
          <w:lang w:bidi="fa-IR"/>
        </w:rPr>
        <w:t>دانشکده حقوق دانشگاه شهید بهشتی</w:t>
      </w:r>
      <w:r w:rsidR="00997817">
        <w:rPr>
          <w:rFonts w:cs="B Zar"/>
          <w:sz w:val="24"/>
          <w:szCs w:val="24"/>
          <w:lang w:bidi="fa-IR"/>
        </w:rPr>
        <w:t>.</w:t>
      </w:r>
      <w:r w:rsidRPr="000C6773">
        <w:rPr>
          <w:rFonts w:cs="B Zar" w:hint="cs"/>
          <w:sz w:val="24"/>
          <w:szCs w:val="24"/>
          <w:rtl/>
          <w:lang w:bidi="fa-IR"/>
        </w:rPr>
        <w:t xml:space="preserve"> خلاصه مقاله برای همایش بین</w:t>
      </w:r>
      <w:r w:rsidR="000C6773">
        <w:rPr>
          <w:rFonts w:cs="B Zar"/>
          <w:sz w:val="24"/>
          <w:szCs w:val="24"/>
          <w:rtl/>
          <w:lang w:bidi="fa-IR"/>
        </w:rPr>
        <w:softHyphen/>
      </w:r>
      <w:r w:rsidRPr="000C6773">
        <w:rPr>
          <w:rFonts w:cs="B Zar" w:hint="cs"/>
          <w:sz w:val="24"/>
          <w:szCs w:val="24"/>
          <w:rtl/>
          <w:lang w:bidi="fa-IR"/>
        </w:rPr>
        <w:t>المللی عدالت ترمیمی و پیشگیری از جرم، دانشگاه تربیت مدرس، تهران، اردیبهشت 1395.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57"/>
    <w:rsid w:val="00060B9A"/>
    <w:rsid w:val="000C6773"/>
    <w:rsid w:val="00182302"/>
    <w:rsid w:val="00241BE7"/>
    <w:rsid w:val="00254C6E"/>
    <w:rsid w:val="002F0986"/>
    <w:rsid w:val="00454A39"/>
    <w:rsid w:val="005A448E"/>
    <w:rsid w:val="009234AC"/>
    <w:rsid w:val="00997817"/>
    <w:rsid w:val="00A56626"/>
    <w:rsid w:val="00C905E9"/>
    <w:rsid w:val="00F93357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99DC6-4CCE-4F18-A61A-D5F725DA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23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3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3</cp:revision>
  <dcterms:created xsi:type="dcterms:W3CDTF">2016-05-10T15:49:00Z</dcterms:created>
  <dcterms:modified xsi:type="dcterms:W3CDTF">2016-05-10T15:49:00Z</dcterms:modified>
</cp:coreProperties>
</file>