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068" w:rsidRPr="00FD7068" w:rsidRDefault="00FD7068" w:rsidP="00FD7068">
      <w:pPr>
        <w:shd w:val="clear" w:color="auto" w:fill="FFFFFF"/>
        <w:bidi/>
        <w:spacing w:after="0" w:line="240" w:lineRule="auto"/>
        <w:jc w:val="center"/>
        <w:rPr>
          <w:rFonts w:ascii="Arial" w:eastAsia="Times New Roman" w:hAnsi="Arial" w:cs="Arial"/>
          <w:color w:val="222222"/>
          <w:sz w:val="44"/>
          <w:szCs w:val="44"/>
          <w:rtl/>
          <w:lang w:bidi="fa-IR"/>
        </w:rPr>
      </w:pPr>
      <w:r w:rsidRPr="00FD7068">
        <w:rPr>
          <w:rFonts w:ascii="Arial" w:eastAsia="Times New Roman" w:hAnsi="Arial" w:cs="Arial" w:hint="cs"/>
          <w:color w:val="222222"/>
          <w:sz w:val="44"/>
          <w:szCs w:val="44"/>
          <w:rtl/>
          <w:lang w:bidi="fa-IR"/>
        </w:rPr>
        <w:t>جلوه های ح</w:t>
      </w:r>
      <w:r>
        <w:rPr>
          <w:rFonts w:ascii="Arial" w:eastAsia="Times New Roman" w:hAnsi="Arial" w:cs="Arial" w:hint="cs"/>
          <w:color w:val="222222"/>
          <w:sz w:val="44"/>
          <w:szCs w:val="44"/>
          <w:rtl/>
          <w:lang w:bidi="fa-IR"/>
        </w:rPr>
        <w:t xml:space="preserve">قوق مردم </w:t>
      </w:r>
      <w:r w:rsidRPr="00FD7068">
        <w:rPr>
          <w:rFonts w:ascii="Arial" w:eastAsia="Times New Roman" w:hAnsi="Arial" w:cs="Arial" w:hint="cs"/>
          <w:color w:val="222222"/>
          <w:sz w:val="44"/>
          <w:szCs w:val="44"/>
          <w:rtl/>
          <w:lang w:bidi="fa-IR"/>
        </w:rPr>
        <w:t>در عرصه عمومی(2)</w:t>
      </w:r>
    </w:p>
    <w:p w:rsidR="00FD7068" w:rsidRPr="00FD7068" w:rsidRDefault="00FD7068" w:rsidP="00FD7068">
      <w:pPr>
        <w:shd w:val="clear" w:color="auto" w:fill="FFFFFF"/>
        <w:bidi/>
        <w:spacing w:after="0" w:line="240" w:lineRule="auto"/>
        <w:jc w:val="center"/>
        <w:rPr>
          <w:rFonts w:ascii="Arial" w:eastAsia="Times New Roman" w:hAnsi="Arial" w:cs="Arial"/>
          <w:color w:val="222222"/>
          <w:sz w:val="44"/>
          <w:szCs w:val="44"/>
          <w:rtl/>
          <w:lang w:bidi="fa-IR"/>
        </w:rPr>
      </w:pP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Pr>
      </w:pPr>
      <w:r w:rsidRPr="00FD7068">
        <w:rPr>
          <w:rFonts w:ascii="Arial" w:eastAsia="Times New Roman" w:hAnsi="Arial" w:cs="Arial"/>
          <w:color w:val="222222"/>
          <w:sz w:val="44"/>
          <w:szCs w:val="44"/>
          <w:rtl/>
          <w:lang w:bidi="fa-IR"/>
        </w:rPr>
        <w:t xml:space="preserve">شفقنا(پایگاه بین المللی همکاری های خبری شیعه)- استاد دانشگاه شهید بهشتی به تشریح قاعده فقهی تقدم حق الناس بر حق الله </w:t>
      </w:r>
      <w:r w:rsidRPr="00FD7068">
        <w:rPr>
          <w:rFonts w:ascii="Arial" w:eastAsia="Times New Roman" w:hAnsi="Arial" w:cs="Arial" w:hint="cs"/>
          <w:color w:val="222222"/>
          <w:sz w:val="44"/>
          <w:szCs w:val="44"/>
          <w:rtl/>
          <w:lang w:bidi="fa-IR"/>
        </w:rPr>
        <w:t xml:space="preserve">پرداخت </w:t>
      </w:r>
      <w:r w:rsidRPr="00FD7068">
        <w:rPr>
          <w:rFonts w:ascii="Arial" w:eastAsia="Times New Roman" w:hAnsi="Arial" w:cs="Arial"/>
          <w:color w:val="222222"/>
          <w:sz w:val="44"/>
          <w:szCs w:val="44"/>
          <w:rtl/>
          <w:lang w:bidi="fa-IR"/>
        </w:rPr>
        <w:t xml:space="preserve">و گفت: این قاعده باید در </w:t>
      </w:r>
      <w:r w:rsidRPr="00FD7068">
        <w:rPr>
          <w:rFonts w:ascii="Arial" w:eastAsia="Times New Roman" w:hAnsi="Arial" w:cs="Arial" w:hint="cs"/>
          <w:color w:val="222222"/>
          <w:sz w:val="44"/>
          <w:szCs w:val="44"/>
          <w:rtl/>
          <w:lang w:bidi="fa-IR"/>
        </w:rPr>
        <w:t xml:space="preserve">جای جای </w:t>
      </w:r>
      <w:r w:rsidRPr="00FD7068">
        <w:rPr>
          <w:rFonts w:ascii="Arial" w:eastAsia="Times New Roman" w:hAnsi="Arial" w:cs="Arial"/>
          <w:color w:val="222222"/>
          <w:sz w:val="44"/>
          <w:szCs w:val="44"/>
          <w:rtl/>
          <w:lang w:bidi="fa-IR"/>
        </w:rPr>
        <w:t xml:space="preserve">زندگی فردی و اجتماعی </w:t>
      </w:r>
      <w:r w:rsidR="00F96AF1" w:rsidRPr="00FD7068">
        <w:rPr>
          <w:rFonts w:ascii="Arial" w:eastAsia="Times New Roman" w:hAnsi="Arial" w:cs="Arial" w:hint="cs"/>
          <w:color w:val="222222"/>
          <w:sz w:val="44"/>
          <w:szCs w:val="44"/>
          <w:rtl/>
          <w:lang w:bidi="fa-IR"/>
        </w:rPr>
        <w:t xml:space="preserve">ما ظهور و بروز داشته باشد </w:t>
      </w:r>
      <w:r w:rsidRPr="00FD7068">
        <w:rPr>
          <w:rFonts w:ascii="Arial" w:eastAsia="Times New Roman" w:hAnsi="Arial" w:cs="Arial"/>
          <w:color w:val="222222"/>
          <w:sz w:val="44"/>
          <w:szCs w:val="44"/>
          <w:rtl/>
          <w:lang w:bidi="fa-IR"/>
        </w:rPr>
        <w:t xml:space="preserve">و </w:t>
      </w:r>
      <w:r w:rsidR="00F96AF1" w:rsidRPr="00FD7068">
        <w:rPr>
          <w:rFonts w:ascii="Arial" w:eastAsia="Times New Roman" w:hAnsi="Arial" w:cs="Arial" w:hint="cs"/>
          <w:color w:val="222222"/>
          <w:sz w:val="44"/>
          <w:szCs w:val="44"/>
          <w:rtl/>
          <w:lang w:bidi="fa-IR"/>
        </w:rPr>
        <w:t xml:space="preserve">در </w:t>
      </w:r>
      <w:r w:rsidRPr="00FD7068">
        <w:rPr>
          <w:rFonts w:ascii="Arial" w:eastAsia="Times New Roman" w:hAnsi="Arial" w:cs="Arial" w:hint="cs"/>
          <w:color w:val="222222"/>
          <w:sz w:val="44"/>
          <w:szCs w:val="44"/>
          <w:rtl/>
          <w:lang w:bidi="fa-IR"/>
        </w:rPr>
        <w:t xml:space="preserve">استنباط و استخراج </w:t>
      </w:r>
      <w:r w:rsidRPr="00FD7068">
        <w:rPr>
          <w:rFonts w:ascii="Arial" w:eastAsia="Times New Roman" w:hAnsi="Arial" w:cs="Arial"/>
          <w:color w:val="222222"/>
          <w:sz w:val="44"/>
          <w:szCs w:val="44"/>
          <w:rtl/>
          <w:lang w:bidi="fa-IR"/>
        </w:rPr>
        <w:t xml:space="preserve">احکام </w:t>
      </w:r>
      <w:r w:rsidR="00F96AF1" w:rsidRPr="00FD7068">
        <w:rPr>
          <w:rFonts w:ascii="Arial" w:eastAsia="Times New Roman" w:hAnsi="Arial" w:cs="Arial" w:hint="cs"/>
          <w:color w:val="222222"/>
          <w:sz w:val="44"/>
          <w:szCs w:val="44"/>
          <w:rtl/>
          <w:lang w:bidi="fa-IR"/>
        </w:rPr>
        <w:t xml:space="preserve">شرعی </w:t>
      </w:r>
      <w:r w:rsidRPr="00FD7068">
        <w:rPr>
          <w:rFonts w:ascii="Arial" w:eastAsia="Times New Roman" w:hAnsi="Arial" w:cs="Arial"/>
          <w:color w:val="222222"/>
          <w:sz w:val="44"/>
          <w:szCs w:val="44"/>
          <w:rtl/>
          <w:lang w:bidi="fa-IR"/>
        </w:rPr>
        <w:t xml:space="preserve">به آن </w:t>
      </w:r>
      <w:r w:rsidRPr="00FD7068">
        <w:rPr>
          <w:rFonts w:ascii="Arial" w:eastAsia="Times New Roman" w:hAnsi="Arial" w:cs="Arial" w:hint="cs"/>
          <w:color w:val="222222"/>
          <w:sz w:val="44"/>
          <w:szCs w:val="44"/>
          <w:rtl/>
          <w:lang w:bidi="fa-IR"/>
        </w:rPr>
        <w:t>پایبند</w:t>
      </w:r>
      <w:r w:rsidRPr="00FD7068">
        <w:rPr>
          <w:rFonts w:ascii="Arial" w:eastAsia="Times New Roman" w:hAnsi="Arial" w:cs="Arial"/>
          <w:color w:val="222222"/>
          <w:sz w:val="44"/>
          <w:szCs w:val="44"/>
          <w:rtl/>
          <w:lang w:bidi="fa-IR"/>
        </w:rPr>
        <w:t xml:space="preserve"> باشیم.</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 xml:space="preserve">به گزارش خبرنگار شفقنا در قم، حجت الاسلام والمسلمین دکتر رحیم نوبهار در دومین نشست از سلسله نشستهای علمی با موضوع «جلوه های حقوق مردم در حوزه عمومی» که در حسینیه مرحوم آیت الله موسوی اردبیلی برگزار شد، به تبیین </w:t>
      </w:r>
      <w:r w:rsidRPr="00FD7068">
        <w:rPr>
          <w:rFonts w:ascii="Arial" w:eastAsia="Times New Roman" w:hAnsi="Arial" w:cs="Arial" w:hint="cs"/>
          <w:color w:val="222222"/>
          <w:sz w:val="44"/>
          <w:szCs w:val="44"/>
          <w:rtl/>
          <w:lang w:bidi="fa-IR"/>
        </w:rPr>
        <w:t xml:space="preserve">ابعاد </w:t>
      </w:r>
      <w:r w:rsidRPr="00FD7068">
        <w:rPr>
          <w:rFonts w:ascii="Arial" w:eastAsia="Times New Roman" w:hAnsi="Arial" w:cs="Arial"/>
          <w:color w:val="222222"/>
          <w:sz w:val="44"/>
          <w:szCs w:val="44"/>
          <w:rtl/>
          <w:lang w:bidi="fa-IR"/>
        </w:rPr>
        <w:t xml:space="preserve">اجتماعی حق الناس پرداخت و اظهار داشت: اهمیت حق الناس </w:t>
      </w:r>
      <w:r w:rsidRPr="00FD7068">
        <w:rPr>
          <w:rFonts w:ascii="Arial" w:eastAsia="Times New Roman" w:hAnsi="Arial" w:cs="Arial" w:hint="cs"/>
          <w:color w:val="222222"/>
          <w:sz w:val="44"/>
          <w:szCs w:val="44"/>
          <w:rtl/>
          <w:lang w:bidi="fa-IR"/>
        </w:rPr>
        <w:t xml:space="preserve">در شریعت اسلام تا </w:t>
      </w:r>
      <w:r w:rsidRPr="00FD7068">
        <w:rPr>
          <w:rFonts w:ascii="Arial" w:eastAsia="Times New Roman" w:hAnsi="Arial" w:cs="Arial"/>
          <w:color w:val="222222"/>
          <w:sz w:val="44"/>
          <w:szCs w:val="44"/>
          <w:rtl/>
          <w:lang w:bidi="fa-IR"/>
        </w:rPr>
        <w:t>جایی است که می توان گفت تقدم حق الناس بر حق الله مانند یک قاعده فقهی است.</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او با بیان اینکه حق بر نقد سیاست</w:t>
      </w:r>
      <w:r w:rsidRPr="00FD7068">
        <w:rPr>
          <w:rFonts w:ascii="Arial" w:eastAsia="Times New Roman" w:hAnsi="Arial" w:cs="Arial" w:hint="cs"/>
          <w:color w:val="222222"/>
          <w:sz w:val="44"/>
          <w:szCs w:val="44"/>
          <w:rtl/>
          <w:lang w:bidi="fa-IR"/>
        </w:rPr>
        <w:t xml:space="preserve"> </w:t>
      </w:r>
      <w:r w:rsidRPr="00FD7068">
        <w:rPr>
          <w:rFonts w:ascii="Arial" w:eastAsia="Times New Roman" w:hAnsi="Arial" w:cs="Arial"/>
          <w:color w:val="222222"/>
          <w:sz w:val="44"/>
          <w:szCs w:val="44"/>
          <w:rtl/>
          <w:lang w:bidi="fa-IR"/>
        </w:rPr>
        <w:t xml:space="preserve">های اجتماعی و دولتی، حق بر تشکیل انجمنها، حق بر مداخله در امور فرهنگی و اجتماعی و حق بر تعیین سرنوشت </w:t>
      </w:r>
      <w:r w:rsidRPr="00FD7068">
        <w:rPr>
          <w:rFonts w:ascii="Arial" w:eastAsia="Times New Roman" w:hAnsi="Arial" w:cs="Arial" w:hint="cs"/>
          <w:color w:val="222222"/>
          <w:sz w:val="44"/>
          <w:szCs w:val="44"/>
          <w:rtl/>
          <w:lang w:bidi="fa-IR"/>
        </w:rPr>
        <w:t xml:space="preserve">که امروزه بخشی از آن در قالب حق بر انتخاب کردن و انتخاب شدن جلوه گر می شود </w:t>
      </w:r>
      <w:r w:rsidRPr="00FD7068">
        <w:rPr>
          <w:rFonts w:ascii="Arial" w:eastAsia="Times New Roman" w:hAnsi="Arial" w:cs="Arial"/>
          <w:color w:val="222222"/>
          <w:sz w:val="44"/>
          <w:szCs w:val="44"/>
          <w:rtl/>
          <w:lang w:bidi="fa-IR"/>
        </w:rPr>
        <w:t>از جمله حقوق الناس در عرصه عمومی است، ابراز کرد: فقها از تقدم حق الناس بر حق الله در لابه لای مسائل مختلف فقهی، دو</w:t>
      </w:r>
      <w:r w:rsidR="00FD7068">
        <w:rPr>
          <w:rFonts w:ascii="Arial" w:eastAsia="Times New Roman" w:hAnsi="Arial" w:cs="Arial" w:hint="cs"/>
          <w:color w:val="222222"/>
          <w:sz w:val="44"/>
          <w:szCs w:val="44"/>
          <w:rtl/>
          <w:lang w:bidi="fa-IR"/>
        </w:rPr>
        <w:t xml:space="preserve"> </w:t>
      </w:r>
      <w:r w:rsidRPr="00FD7068">
        <w:rPr>
          <w:rFonts w:ascii="Arial" w:eastAsia="Times New Roman" w:hAnsi="Arial" w:cs="Arial"/>
          <w:color w:val="222222"/>
          <w:sz w:val="44"/>
          <w:szCs w:val="44"/>
          <w:rtl/>
          <w:lang w:bidi="fa-IR"/>
        </w:rPr>
        <w:t xml:space="preserve">گونه صحبت می کنند؛ گاه مقصودشان </w:t>
      </w:r>
      <w:r w:rsidRPr="00FD7068">
        <w:rPr>
          <w:rFonts w:ascii="Arial" w:eastAsia="Times New Roman" w:hAnsi="Arial" w:cs="Arial" w:hint="cs"/>
          <w:color w:val="222222"/>
          <w:sz w:val="44"/>
          <w:szCs w:val="44"/>
          <w:rtl/>
          <w:lang w:bidi="fa-IR"/>
        </w:rPr>
        <w:t xml:space="preserve">تقدم حق الناس بر حق الله در خصوص امور جزایی است؛ در این معنا </w:t>
      </w:r>
      <w:r w:rsidRPr="00FD7068">
        <w:rPr>
          <w:rFonts w:ascii="Arial" w:eastAsia="Times New Roman" w:hAnsi="Arial" w:cs="Arial"/>
          <w:color w:val="222222"/>
          <w:sz w:val="44"/>
          <w:szCs w:val="44"/>
          <w:rtl/>
          <w:lang w:bidi="fa-IR"/>
        </w:rPr>
        <w:t>جرائم موجود در فقه کیفری اسلام به جرائم حق الله و حق الناس تقسیم می شود</w:t>
      </w:r>
      <w:r w:rsidRPr="00FD7068">
        <w:rPr>
          <w:rFonts w:ascii="Arial" w:eastAsia="Times New Roman" w:hAnsi="Arial" w:cs="Arial" w:hint="cs"/>
          <w:color w:val="222222"/>
          <w:sz w:val="44"/>
          <w:szCs w:val="44"/>
          <w:rtl/>
          <w:lang w:bidi="fa-IR"/>
        </w:rPr>
        <w:t xml:space="preserve">. هرچند برخی </w:t>
      </w:r>
      <w:r w:rsidRPr="00FD7068">
        <w:rPr>
          <w:rFonts w:ascii="Arial" w:eastAsia="Times New Roman" w:hAnsi="Arial" w:cs="Arial"/>
          <w:color w:val="222222"/>
          <w:sz w:val="44"/>
          <w:szCs w:val="44"/>
          <w:rtl/>
          <w:lang w:bidi="fa-IR"/>
        </w:rPr>
        <w:t>جرائم دارای هر</w:t>
      </w:r>
      <w:r w:rsidRPr="00FD7068">
        <w:rPr>
          <w:rFonts w:ascii="Arial" w:eastAsia="Times New Roman" w:hAnsi="Arial" w:cs="Arial" w:hint="cs"/>
          <w:color w:val="222222"/>
          <w:sz w:val="44"/>
          <w:szCs w:val="44"/>
          <w:rtl/>
          <w:lang w:bidi="fa-IR"/>
        </w:rPr>
        <w:t xml:space="preserve"> </w:t>
      </w:r>
      <w:r w:rsidRPr="00FD7068">
        <w:rPr>
          <w:rFonts w:ascii="Arial" w:eastAsia="Times New Roman" w:hAnsi="Arial" w:cs="Arial"/>
          <w:color w:val="222222"/>
          <w:sz w:val="44"/>
          <w:szCs w:val="44"/>
          <w:rtl/>
          <w:lang w:bidi="fa-IR"/>
        </w:rPr>
        <w:t>دو</w:t>
      </w:r>
      <w:r w:rsidRPr="00FD7068">
        <w:rPr>
          <w:rFonts w:ascii="Arial" w:eastAsia="Times New Roman" w:hAnsi="Arial" w:cs="Arial" w:hint="cs"/>
          <w:color w:val="222222"/>
          <w:sz w:val="44"/>
          <w:szCs w:val="44"/>
          <w:rtl/>
          <w:lang w:bidi="fa-IR"/>
        </w:rPr>
        <w:t xml:space="preserve"> </w:t>
      </w:r>
      <w:r w:rsidRPr="00FD7068">
        <w:rPr>
          <w:rFonts w:ascii="Arial" w:eastAsia="Times New Roman" w:hAnsi="Arial" w:cs="Arial"/>
          <w:color w:val="222222"/>
          <w:sz w:val="44"/>
          <w:szCs w:val="44"/>
          <w:rtl/>
          <w:lang w:bidi="fa-IR"/>
        </w:rPr>
        <w:t>جنبه حق اللهی و حق الناسی است.</w:t>
      </w:r>
      <w:r w:rsidR="00F96AF1" w:rsidRPr="00FD7068">
        <w:rPr>
          <w:rFonts w:ascii="Arial" w:eastAsia="Times New Roman" w:hAnsi="Arial" w:cs="Arial" w:hint="cs"/>
          <w:color w:val="222222"/>
          <w:sz w:val="44"/>
          <w:szCs w:val="44"/>
          <w:rtl/>
          <w:lang w:bidi="fa-IR"/>
        </w:rPr>
        <w:t xml:space="preserve"> تقدم حق الناس بر حق الله در </w:t>
      </w:r>
      <w:r w:rsidR="00F96AF1" w:rsidRPr="00FD7068">
        <w:rPr>
          <w:rFonts w:ascii="Arial" w:eastAsia="Times New Roman" w:hAnsi="Arial" w:cs="Arial" w:hint="cs"/>
          <w:color w:val="222222"/>
          <w:sz w:val="44"/>
          <w:szCs w:val="44"/>
          <w:rtl/>
          <w:lang w:bidi="fa-IR"/>
        </w:rPr>
        <w:lastRenderedPageBreak/>
        <w:t>این حوزه معنای خاص خود را دارد.</w:t>
      </w:r>
      <w:r w:rsidRPr="00FD7068">
        <w:rPr>
          <w:rFonts w:ascii="Arial" w:eastAsia="Times New Roman" w:hAnsi="Arial" w:cs="Arial" w:hint="cs"/>
          <w:color w:val="222222"/>
          <w:sz w:val="44"/>
          <w:szCs w:val="44"/>
          <w:rtl/>
          <w:lang w:bidi="fa-IR"/>
        </w:rPr>
        <w:t xml:space="preserve"> اما گاه مقصود این است که در تمام ابواب و مسائل فقهی باید به این تقدم توجه شود.</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 xml:space="preserve">استاد دانشگاه شهید بهشتی به نمونه ای در این زمینه اشاره کرد و ادامه داد: اگر کسی وصیت کرده </w:t>
      </w:r>
      <w:r w:rsidR="00FD7068">
        <w:rPr>
          <w:rFonts w:ascii="Arial" w:eastAsia="Times New Roman" w:hAnsi="Arial" w:cs="Arial" w:hint="cs"/>
          <w:color w:val="222222"/>
          <w:sz w:val="44"/>
          <w:szCs w:val="44"/>
          <w:rtl/>
          <w:lang w:bidi="fa-IR"/>
        </w:rPr>
        <w:t xml:space="preserve">باشد </w:t>
      </w:r>
      <w:r w:rsidRPr="00FD7068">
        <w:rPr>
          <w:rFonts w:ascii="Arial" w:eastAsia="Times New Roman" w:hAnsi="Arial" w:cs="Arial"/>
          <w:color w:val="222222"/>
          <w:sz w:val="44"/>
          <w:szCs w:val="44"/>
          <w:rtl/>
          <w:lang w:bidi="fa-IR"/>
        </w:rPr>
        <w:t xml:space="preserve">که دینی(بدهی) </w:t>
      </w:r>
      <w:r w:rsidRPr="00FD7068">
        <w:rPr>
          <w:rFonts w:ascii="Arial" w:eastAsia="Times New Roman" w:hAnsi="Arial" w:cs="Arial" w:hint="cs"/>
          <w:color w:val="222222"/>
          <w:sz w:val="44"/>
          <w:szCs w:val="44"/>
          <w:rtl/>
          <w:lang w:bidi="fa-IR"/>
        </w:rPr>
        <w:t xml:space="preserve">بر عهده </w:t>
      </w:r>
      <w:r w:rsidRPr="00FD7068">
        <w:rPr>
          <w:rFonts w:ascii="Arial" w:eastAsia="Times New Roman" w:hAnsi="Arial" w:cs="Arial"/>
          <w:color w:val="222222"/>
          <w:sz w:val="44"/>
          <w:szCs w:val="44"/>
          <w:rtl/>
          <w:lang w:bidi="fa-IR"/>
        </w:rPr>
        <w:t xml:space="preserve">دارد </w:t>
      </w:r>
      <w:r w:rsidR="00FD7068">
        <w:rPr>
          <w:rFonts w:ascii="Arial" w:eastAsia="Times New Roman" w:hAnsi="Arial" w:cs="Arial" w:hint="cs"/>
          <w:color w:val="222222"/>
          <w:sz w:val="44"/>
          <w:szCs w:val="44"/>
          <w:rtl/>
          <w:lang w:bidi="fa-IR"/>
        </w:rPr>
        <w:t xml:space="preserve">و ورثه آن را پرداخت کنند </w:t>
      </w:r>
      <w:r w:rsidRPr="00FD7068">
        <w:rPr>
          <w:rFonts w:ascii="Arial" w:eastAsia="Times New Roman" w:hAnsi="Arial" w:cs="Arial"/>
          <w:color w:val="222222"/>
          <w:sz w:val="44"/>
          <w:szCs w:val="44"/>
          <w:rtl/>
          <w:lang w:bidi="fa-IR"/>
        </w:rPr>
        <w:t>اما همزمان نماز و روزه ای هم ب</w:t>
      </w:r>
      <w:r w:rsidRPr="00FD7068">
        <w:rPr>
          <w:rFonts w:ascii="Arial" w:eastAsia="Times New Roman" w:hAnsi="Arial" w:cs="Arial" w:hint="cs"/>
          <w:color w:val="222222"/>
          <w:sz w:val="44"/>
          <w:szCs w:val="44"/>
          <w:rtl/>
          <w:lang w:bidi="fa-IR"/>
        </w:rPr>
        <w:t>ر عهده دارد و باید از محل اموالی که از وی به جا مانده است برای او نایب گرفته شود</w:t>
      </w:r>
      <w:r w:rsidRPr="00FD7068">
        <w:rPr>
          <w:rFonts w:ascii="Arial" w:eastAsia="Times New Roman" w:hAnsi="Arial" w:cs="Arial"/>
          <w:color w:val="222222"/>
          <w:sz w:val="44"/>
          <w:szCs w:val="44"/>
          <w:rtl/>
          <w:lang w:bidi="fa-IR"/>
        </w:rPr>
        <w:t xml:space="preserve">، فقها تردید نمی کنند که ادای آن دین </w:t>
      </w:r>
      <w:r w:rsidRPr="00FD7068">
        <w:rPr>
          <w:rFonts w:ascii="Arial" w:eastAsia="Times New Roman" w:hAnsi="Arial" w:cs="Arial" w:hint="cs"/>
          <w:color w:val="222222"/>
          <w:sz w:val="44"/>
          <w:szCs w:val="44"/>
          <w:rtl/>
          <w:lang w:bidi="fa-IR"/>
        </w:rPr>
        <w:t xml:space="preserve">و بدهی </w:t>
      </w:r>
      <w:r w:rsidRPr="00FD7068">
        <w:rPr>
          <w:rFonts w:ascii="Arial" w:eastAsia="Times New Roman" w:hAnsi="Arial" w:cs="Arial"/>
          <w:color w:val="222222"/>
          <w:sz w:val="44"/>
          <w:szCs w:val="44"/>
          <w:rtl/>
          <w:lang w:bidi="fa-IR"/>
        </w:rPr>
        <w:t>مقدم است</w:t>
      </w:r>
      <w:r w:rsidR="00F96AF1" w:rsidRPr="00FD7068">
        <w:rPr>
          <w:rFonts w:ascii="Arial" w:eastAsia="Times New Roman" w:hAnsi="Arial" w:cs="Arial" w:hint="cs"/>
          <w:color w:val="222222"/>
          <w:sz w:val="44"/>
          <w:szCs w:val="44"/>
          <w:rtl/>
          <w:lang w:bidi="fa-IR"/>
        </w:rPr>
        <w:t xml:space="preserve"> بر نایب گرفتن برای ادای نماز و روزه</w:t>
      </w:r>
      <w:r w:rsidRPr="00FD7068">
        <w:rPr>
          <w:rFonts w:ascii="Arial" w:eastAsia="Times New Roman" w:hAnsi="Arial" w:cs="Arial" w:hint="cs"/>
          <w:color w:val="222222"/>
          <w:sz w:val="44"/>
          <w:szCs w:val="44"/>
          <w:rtl/>
          <w:lang w:bidi="fa-IR"/>
        </w:rPr>
        <w:t xml:space="preserve">. او گفت: حتی بعید نیست </w:t>
      </w:r>
      <w:r w:rsidRPr="00FD7068">
        <w:rPr>
          <w:rFonts w:ascii="Arial" w:eastAsia="Times New Roman" w:hAnsi="Arial" w:cs="Arial"/>
          <w:color w:val="222222"/>
          <w:sz w:val="44"/>
          <w:szCs w:val="44"/>
          <w:rtl/>
          <w:lang w:bidi="fa-IR"/>
        </w:rPr>
        <w:t>که دین خاص</w:t>
      </w:r>
      <w:r w:rsidR="00F96AF1" w:rsidRPr="00FD7068">
        <w:rPr>
          <w:rFonts w:ascii="Arial" w:eastAsia="Times New Roman" w:hAnsi="Arial" w:cs="Arial" w:hint="cs"/>
          <w:color w:val="222222"/>
          <w:sz w:val="44"/>
          <w:szCs w:val="44"/>
          <w:rtl/>
          <w:lang w:bidi="fa-IR"/>
        </w:rPr>
        <w:t xml:space="preserve"> مانند بدهی ناشی از قرارداد یا اتلاف مال غیر</w:t>
      </w:r>
      <w:r w:rsidRPr="00FD7068">
        <w:rPr>
          <w:rFonts w:ascii="Arial" w:eastAsia="Times New Roman" w:hAnsi="Arial" w:cs="Arial"/>
          <w:color w:val="222222"/>
          <w:sz w:val="44"/>
          <w:szCs w:val="44"/>
          <w:rtl/>
          <w:lang w:bidi="fa-IR"/>
        </w:rPr>
        <w:t xml:space="preserve"> </w:t>
      </w:r>
      <w:r w:rsidR="00F96AF1" w:rsidRPr="00FD7068">
        <w:rPr>
          <w:rFonts w:ascii="Arial" w:eastAsia="Times New Roman" w:hAnsi="Arial" w:cs="Arial" w:hint="cs"/>
          <w:color w:val="222222"/>
          <w:sz w:val="44"/>
          <w:szCs w:val="44"/>
          <w:rtl/>
          <w:lang w:bidi="fa-IR"/>
        </w:rPr>
        <w:t>بر</w:t>
      </w:r>
      <w:r w:rsidRPr="00FD7068">
        <w:rPr>
          <w:rFonts w:ascii="Arial" w:eastAsia="Times New Roman" w:hAnsi="Arial" w:cs="Arial"/>
          <w:color w:val="222222"/>
          <w:sz w:val="44"/>
          <w:szCs w:val="44"/>
          <w:rtl/>
          <w:lang w:bidi="fa-IR"/>
        </w:rPr>
        <w:t xml:space="preserve"> دیونی مانند خمس </w:t>
      </w:r>
      <w:r w:rsidRPr="00FD7068">
        <w:rPr>
          <w:rFonts w:ascii="Arial" w:eastAsia="Times New Roman" w:hAnsi="Arial" w:cs="Arial" w:hint="cs"/>
          <w:color w:val="222222"/>
          <w:sz w:val="44"/>
          <w:szCs w:val="44"/>
          <w:rtl/>
          <w:lang w:bidi="fa-IR"/>
        </w:rPr>
        <w:t xml:space="preserve">که تا اندازه ای دارای جنبه حق اللهی است مقدم باشد. </w:t>
      </w:r>
      <w:r w:rsidRPr="00FD7068">
        <w:rPr>
          <w:rFonts w:ascii="Arial" w:eastAsia="Times New Roman" w:hAnsi="Arial" w:cs="Arial"/>
          <w:color w:val="222222"/>
          <w:sz w:val="44"/>
          <w:szCs w:val="44"/>
          <w:rtl/>
          <w:lang w:bidi="fa-IR"/>
        </w:rPr>
        <w:t xml:space="preserve">چون وقتی می گوئیم حق الناس بر حق الله مقدم است ممکن است </w:t>
      </w:r>
      <w:r w:rsidR="00AB6760" w:rsidRPr="00FD7068">
        <w:rPr>
          <w:rFonts w:ascii="Arial" w:eastAsia="Times New Roman" w:hAnsi="Arial" w:cs="Arial" w:hint="cs"/>
          <w:color w:val="222222"/>
          <w:sz w:val="44"/>
          <w:szCs w:val="44"/>
          <w:rtl/>
          <w:lang w:bidi="fa-IR"/>
        </w:rPr>
        <w:t xml:space="preserve">برخی از </w:t>
      </w:r>
      <w:r w:rsidRPr="00FD7068">
        <w:rPr>
          <w:rFonts w:ascii="Arial" w:eastAsia="Times New Roman" w:hAnsi="Arial" w:cs="Arial"/>
          <w:color w:val="222222"/>
          <w:sz w:val="44"/>
          <w:szCs w:val="44"/>
          <w:rtl/>
          <w:lang w:bidi="fa-IR"/>
        </w:rPr>
        <w:t xml:space="preserve">مصادیق حق الناس، </w:t>
      </w:r>
      <w:r w:rsidR="00AB6760" w:rsidRPr="00FD7068">
        <w:rPr>
          <w:rFonts w:ascii="Arial" w:eastAsia="Times New Roman" w:hAnsi="Arial" w:cs="Arial" w:hint="cs"/>
          <w:color w:val="222222"/>
          <w:sz w:val="44"/>
          <w:szCs w:val="44"/>
          <w:rtl/>
          <w:lang w:bidi="fa-IR"/>
        </w:rPr>
        <w:t xml:space="preserve">بر برخی دیگر </w:t>
      </w:r>
      <w:r w:rsidRPr="00FD7068">
        <w:rPr>
          <w:rFonts w:ascii="Arial" w:eastAsia="Times New Roman" w:hAnsi="Arial" w:cs="Arial"/>
          <w:color w:val="222222"/>
          <w:sz w:val="44"/>
          <w:szCs w:val="44"/>
          <w:rtl/>
          <w:lang w:bidi="fa-IR"/>
        </w:rPr>
        <w:t>مقدم باش</w:t>
      </w:r>
      <w:r w:rsidR="00F96AF1" w:rsidRPr="00FD7068">
        <w:rPr>
          <w:rFonts w:ascii="Arial" w:eastAsia="Times New Roman" w:hAnsi="Arial" w:cs="Arial" w:hint="cs"/>
          <w:color w:val="222222"/>
          <w:sz w:val="44"/>
          <w:szCs w:val="44"/>
          <w:rtl/>
          <w:lang w:bidi="fa-IR"/>
        </w:rPr>
        <w:t>ن</w:t>
      </w:r>
      <w:r w:rsidRPr="00FD7068">
        <w:rPr>
          <w:rFonts w:ascii="Arial" w:eastAsia="Times New Roman" w:hAnsi="Arial" w:cs="Arial"/>
          <w:color w:val="222222"/>
          <w:sz w:val="44"/>
          <w:szCs w:val="44"/>
          <w:rtl/>
          <w:lang w:bidi="fa-IR"/>
        </w:rPr>
        <w:t>د.</w:t>
      </w:r>
    </w:p>
    <w:p w:rsidR="003345B5" w:rsidRPr="00FD7068" w:rsidRDefault="00AB6760"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hint="cs"/>
          <w:color w:val="222222"/>
          <w:sz w:val="44"/>
          <w:szCs w:val="44"/>
          <w:rtl/>
          <w:lang w:bidi="fa-IR"/>
        </w:rPr>
        <w:t xml:space="preserve">دکتر نوبهار </w:t>
      </w:r>
      <w:r w:rsidR="003345B5" w:rsidRPr="00FD7068">
        <w:rPr>
          <w:rFonts w:ascii="Arial" w:eastAsia="Times New Roman" w:hAnsi="Arial" w:cs="Arial"/>
          <w:color w:val="222222"/>
          <w:sz w:val="44"/>
          <w:szCs w:val="44"/>
          <w:rtl/>
          <w:lang w:bidi="fa-IR"/>
        </w:rPr>
        <w:t xml:space="preserve">به </w:t>
      </w:r>
      <w:r w:rsidR="00FD7068">
        <w:rPr>
          <w:rFonts w:ascii="Arial" w:eastAsia="Times New Roman" w:hAnsi="Arial" w:cs="Arial" w:hint="cs"/>
          <w:color w:val="222222"/>
          <w:sz w:val="44"/>
          <w:szCs w:val="44"/>
          <w:rtl/>
          <w:lang w:bidi="fa-IR"/>
        </w:rPr>
        <w:t xml:space="preserve">توضیح </w:t>
      </w:r>
      <w:r w:rsidR="003345B5" w:rsidRPr="00FD7068">
        <w:rPr>
          <w:rFonts w:ascii="Arial" w:eastAsia="Times New Roman" w:hAnsi="Arial" w:cs="Arial"/>
          <w:color w:val="222222"/>
          <w:sz w:val="44"/>
          <w:szCs w:val="44"/>
          <w:rtl/>
          <w:lang w:bidi="fa-IR"/>
        </w:rPr>
        <w:t xml:space="preserve">مبنای قاعده تقدم حق الناس بر حق الله </w:t>
      </w:r>
      <w:r w:rsidRPr="00FD7068">
        <w:rPr>
          <w:rFonts w:ascii="Arial" w:eastAsia="Times New Roman" w:hAnsi="Arial" w:cs="Arial" w:hint="cs"/>
          <w:color w:val="222222"/>
          <w:sz w:val="44"/>
          <w:szCs w:val="44"/>
          <w:rtl/>
          <w:lang w:bidi="fa-IR"/>
        </w:rPr>
        <w:t>پرداخت و گفت</w:t>
      </w:r>
      <w:r w:rsidR="003345B5" w:rsidRPr="00FD7068">
        <w:rPr>
          <w:rFonts w:ascii="Arial" w:eastAsia="Times New Roman" w:hAnsi="Arial" w:cs="Arial"/>
          <w:color w:val="222222"/>
          <w:sz w:val="44"/>
          <w:szCs w:val="44"/>
          <w:rtl/>
          <w:lang w:bidi="fa-IR"/>
        </w:rPr>
        <w:t>: عدلیه و معتزله بر</w:t>
      </w:r>
      <w:r w:rsidRPr="00FD7068">
        <w:rPr>
          <w:rFonts w:ascii="Arial" w:eastAsia="Times New Roman" w:hAnsi="Arial" w:cs="Arial" w:hint="cs"/>
          <w:color w:val="222222"/>
          <w:sz w:val="44"/>
          <w:szCs w:val="44"/>
          <w:rtl/>
          <w:lang w:bidi="fa-IR"/>
        </w:rPr>
        <w:t xml:space="preserve"> </w:t>
      </w:r>
      <w:r w:rsidR="003345B5" w:rsidRPr="00FD7068">
        <w:rPr>
          <w:rFonts w:ascii="Arial" w:eastAsia="Times New Roman" w:hAnsi="Arial" w:cs="Arial"/>
          <w:color w:val="222222"/>
          <w:sz w:val="44"/>
          <w:szCs w:val="44"/>
          <w:rtl/>
          <w:lang w:bidi="fa-IR"/>
        </w:rPr>
        <w:t xml:space="preserve">خلاف اشاعره معتقدند </w:t>
      </w:r>
      <w:r w:rsidR="00F96AF1" w:rsidRPr="00FD7068">
        <w:rPr>
          <w:rFonts w:ascii="Arial" w:eastAsia="Times New Roman" w:hAnsi="Arial" w:cs="Arial" w:hint="cs"/>
          <w:color w:val="222222"/>
          <w:sz w:val="44"/>
          <w:szCs w:val="44"/>
          <w:rtl/>
          <w:lang w:bidi="fa-IR"/>
        </w:rPr>
        <w:t xml:space="preserve">که </w:t>
      </w:r>
      <w:r w:rsidR="003345B5" w:rsidRPr="00FD7068">
        <w:rPr>
          <w:rFonts w:ascii="Arial" w:eastAsia="Times New Roman" w:hAnsi="Arial" w:cs="Arial"/>
          <w:color w:val="222222"/>
          <w:sz w:val="44"/>
          <w:szCs w:val="44"/>
          <w:rtl/>
          <w:lang w:bidi="fa-IR"/>
        </w:rPr>
        <w:t>احکام تابع مفاسد و مصالح است؛ به عنوان مثال، نماز برای تحصیل مصلحت</w:t>
      </w:r>
      <w:r w:rsidR="00F96AF1" w:rsidRPr="00FD7068">
        <w:rPr>
          <w:rFonts w:ascii="Arial" w:eastAsia="Times New Roman" w:hAnsi="Arial" w:cs="Arial" w:hint="cs"/>
          <w:color w:val="222222"/>
          <w:sz w:val="44"/>
          <w:szCs w:val="44"/>
          <w:rtl/>
          <w:lang w:bidi="fa-IR"/>
        </w:rPr>
        <w:t>،</w:t>
      </w:r>
      <w:r w:rsidR="003345B5" w:rsidRPr="00FD7068">
        <w:rPr>
          <w:rFonts w:ascii="Arial" w:eastAsia="Times New Roman" w:hAnsi="Arial" w:cs="Arial"/>
          <w:color w:val="222222"/>
          <w:sz w:val="44"/>
          <w:szCs w:val="44"/>
          <w:rtl/>
          <w:lang w:bidi="fa-IR"/>
        </w:rPr>
        <w:t xml:space="preserve"> و پرهیز از غیبت و تهمت به دلیل اجتناب از مفسده است.</w:t>
      </w:r>
      <w:r w:rsidRPr="00FD7068">
        <w:rPr>
          <w:rFonts w:ascii="Arial" w:eastAsia="Times New Roman" w:hAnsi="Arial" w:cs="Arial" w:hint="cs"/>
          <w:color w:val="222222"/>
          <w:sz w:val="44"/>
          <w:szCs w:val="44"/>
          <w:rtl/>
          <w:lang w:bidi="fa-IR"/>
        </w:rPr>
        <w:t xml:space="preserve"> قدر مسلم این است که این مصالح و مفاسد به ذات ربوبی باز نمی گردد؛ بلکه به خود بندگان و تابعان شریعت باز می گردد.</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نوبهار تصریح کرد: دفع مفسده یا جلب منفعت گاه در ارتباط انسان با خداوند و گاه در ارتباط انسان با دیگری است؛ اگر کسی در اعماق خانه خود بدون تظاهر</w:t>
      </w:r>
      <w:r w:rsidR="00AB6760" w:rsidRPr="00FD7068">
        <w:rPr>
          <w:rFonts w:ascii="Arial" w:eastAsia="Times New Roman" w:hAnsi="Arial" w:cs="Arial" w:hint="cs"/>
          <w:color w:val="222222"/>
          <w:sz w:val="44"/>
          <w:szCs w:val="44"/>
          <w:rtl/>
          <w:lang w:bidi="fa-IR"/>
        </w:rPr>
        <w:t xml:space="preserve"> به مستی</w:t>
      </w:r>
      <w:r w:rsidRPr="00FD7068">
        <w:rPr>
          <w:rFonts w:ascii="Arial" w:eastAsia="Times New Roman" w:hAnsi="Arial" w:cs="Arial"/>
          <w:color w:val="222222"/>
          <w:sz w:val="44"/>
          <w:szCs w:val="44"/>
          <w:rtl/>
          <w:lang w:bidi="fa-IR"/>
        </w:rPr>
        <w:t>، شراب بنوشد مرتکب جرم شده است اما این فرد به خودش ضرر می زند و امر الهی را زیرپا می گذارد لذا جرم از موارد حق الله است.</w:t>
      </w:r>
      <w:r w:rsidR="00AB6760" w:rsidRPr="00FD7068">
        <w:rPr>
          <w:rFonts w:ascii="Arial" w:eastAsia="Times New Roman" w:hAnsi="Arial" w:cs="Arial" w:hint="cs"/>
          <w:color w:val="222222"/>
          <w:sz w:val="44"/>
          <w:szCs w:val="44"/>
          <w:rtl/>
          <w:lang w:bidi="fa-IR"/>
        </w:rPr>
        <w:t xml:space="preserve"> اما وقتی کسی به مال دیگری دستبرد می زند افزون بر آن که امر و حکم الهی را زیر پاگزارده به حقوق مال باخته تعدی </w:t>
      </w:r>
      <w:r w:rsidR="00FD7068">
        <w:rPr>
          <w:rFonts w:ascii="Arial" w:eastAsia="Times New Roman" w:hAnsi="Arial" w:cs="Arial" w:hint="cs"/>
          <w:color w:val="222222"/>
          <w:sz w:val="44"/>
          <w:szCs w:val="44"/>
          <w:rtl/>
          <w:lang w:bidi="fa-IR"/>
        </w:rPr>
        <w:t xml:space="preserve">نموده </w:t>
      </w:r>
      <w:r w:rsidR="00417EC8" w:rsidRPr="00FD7068">
        <w:rPr>
          <w:rFonts w:ascii="Arial" w:eastAsia="Times New Roman" w:hAnsi="Arial" w:cs="Arial" w:hint="cs"/>
          <w:color w:val="222222"/>
          <w:sz w:val="44"/>
          <w:szCs w:val="44"/>
          <w:rtl/>
          <w:lang w:bidi="fa-IR"/>
        </w:rPr>
        <w:t>و این حق الناس است</w:t>
      </w:r>
      <w:r w:rsidR="00AB6760" w:rsidRPr="00FD7068">
        <w:rPr>
          <w:rFonts w:ascii="Arial" w:eastAsia="Times New Roman" w:hAnsi="Arial" w:cs="Arial" w:hint="cs"/>
          <w:color w:val="222222"/>
          <w:sz w:val="44"/>
          <w:szCs w:val="44"/>
          <w:rtl/>
          <w:lang w:bidi="fa-IR"/>
        </w:rPr>
        <w:t>.</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lastRenderedPageBreak/>
        <w:t>او با بیان این مطلب که نوع حق های به رسمیت شناخته شده ب</w:t>
      </w:r>
      <w:r w:rsidR="00F96AF1" w:rsidRPr="00FD7068">
        <w:rPr>
          <w:rFonts w:ascii="Arial" w:eastAsia="Times New Roman" w:hAnsi="Arial" w:cs="Arial" w:hint="cs"/>
          <w:color w:val="222222"/>
          <w:sz w:val="44"/>
          <w:szCs w:val="44"/>
          <w:rtl/>
          <w:lang w:bidi="fa-IR"/>
        </w:rPr>
        <w:t xml:space="preserve">ه جهت </w:t>
      </w:r>
      <w:r w:rsidRPr="00FD7068">
        <w:rPr>
          <w:rFonts w:ascii="Arial" w:eastAsia="Times New Roman" w:hAnsi="Arial" w:cs="Arial"/>
          <w:color w:val="222222"/>
          <w:sz w:val="44"/>
          <w:szCs w:val="44"/>
          <w:rtl/>
          <w:lang w:bidi="fa-IR"/>
        </w:rPr>
        <w:t xml:space="preserve">مصلحت </w:t>
      </w:r>
      <w:r w:rsidR="00AB6760" w:rsidRPr="00FD7068">
        <w:rPr>
          <w:rFonts w:ascii="Arial" w:eastAsia="Times New Roman" w:hAnsi="Arial" w:cs="Arial" w:hint="cs"/>
          <w:color w:val="222222"/>
          <w:sz w:val="44"/>
          <w:szCs w:val="44"/>
          <w:rtl/>
          <w:lang w:bidi="fa-IR"/>
        </w:rPr>
        <w:t>کسی است که از حق منتفع می شود</w:t>
      </w:r>
      <w:r w:rsidRPr="00FD7068">
        <w:rPr>
          <w:rFonts w:ascii="Arial" w:eastAsia="Times New Roman" w:hAnsi="Arial" w:cs="Arial"/>
          <w:color w:val="222222"/>
          <w:sz w:val="44"/>
          <w:szCs w:val="44"/>
          <w:rtl/>
          <w:lang w:bidi="fa-IR"/>
        </w:rPr>
        <w:t xml:space="preserve"> گفت: وقتی </w:t>
      </w:r>
      <w:r w:rsidR="00AB6760" w:rsidRPr="00FD7068">
        <w:rPr>
          <w:rFonts w:ascii="Arial" w:eastAsia="Times New Roman" w:hAnsi="Arial" w:cs="Arial" w:hint="cs"/>
          <w:color w:val="222222"/>
          <w:sz w:val="44"/>
          <w:szCs w:val="44"/>
          <w:rtl/>
          <w:lang w:bidi="fa-IR"/>
        </w:rPr>
        <w:t xml:space="preserve">موردی </w:t>
      </w:r>
      <w:r w:rsidRPr="00FD7068">
        <w:rPr>
          <w:rFonts w:ascii="Arial" w:eastAsia="Times New Roman" w:hAnsi="Arial" w:cs="Arial"/>
          <w:color w:val="222222"/>
          <w:sz w:val="44"/>
          <w:szCs w:val="44"/>
          <w:rtl/>
          <w:lang w:bidi="fa-IR"/>
        </w:rPr>
        <w:t xml:space="preserve">را حق الله </w:t>
      </w:r>
      <w:r w:rsidR="00AB6760" w:rsidRPr="00FD7068">
        <w:rPr>
          <w:rFonts w:ascii="Arial" w:eastAsia="Times New Roman" w:hAnsi="Arial" w:cs="Arial" w:hint="cs"/>
          <w:color w:val="222222"/>
          <w:sz w:val="44"/>
          <w:szCs w:val="44"/>
          <w:rtl/>
          <w:lang w:bidi="fa-IR"/>
        </w:rPr>
        <w:t xml:space="preserve">می شماریم جلب مصلحت یا دفع </w:t>
      </w:r>
      <w:r w:rsidRPr="00FD7068">
        <w:rPr>
          <w:rFonts w:ascii="Arial" w:eastAsia="Times New Roman" w:hAnsi="Arial" w:cs="Arial"/>
          <w:color w:val="222222"/>
          <w:sz w:val="44"/>
          <w:szCs w:val="44"/>
          <w:rtl/>
          <w:lang w:bidi="fa-IR"/>
        </w:rPr>
        <w:t xml:space="preserve">مفسده </w:t>
      </w:r>
      <w:r w:rsidR="00AB6760" w:rsidRPr="00FD7068">
        <w:rPr>
          <w:rFonts w:ascii="Arial" w:eastAsia="Times New Roman" w:hAnsi="Arial" w:cs="Arial" w:hint="cs"/>
          <w:color w:val="222222"/>
          <w:sz w:val="44"/>
          <w:szCs w:val="44"/>
          <w:rtl/>
          <w:lang w:bidi="fa-IR"/>
        </w:rPr>
        <w:t>م</w:t>
      </w:r>
      <w:r w:rsidRPr="00FD7068">
        <w:rPr>
          <w:rFonts w:ascii="Arial" w:eastAsia="Times New Roman" w:hAnsi="Arial" w:cs="Arial"/>
          <w:color w:val="222222"/>
          <w:sz w:val="44"/>
          <w:szCs w:val="44"/>
          <w:rtl/>
          <w:lang w:bidi="fa-IR"/>
        </w:rPr>
        <w:t>توجه ذات باری</w:t>
      </w:r>
      <w:r w:rsidR="00AB6760" w:rsidRPr="00FD7068">
        <w:rPr>
          <w:rFonts w:ascii="Arial" w:eastAsia="Times New Roman" w:hAnsi="Arial" w:cs="Arial" w:hint="cs"/>
          <w:color w:val="222222"/>
          <w:sz w:val="44"/>
          <w:szCs w:val="44"/>
          <w:rtl/>
          <w:lang w:bidi="fa-IR"/>
        </w:rPr>
        <w:t xml:space="preserve"> </w:t>
      </w:r>
      <w:r w:rsidRPr="00FD7068">
        <w:rPr>
          <w:rFonts w:ascii="Arial" w:eastAsia="Times New Roman" w:hAnsi="Arial" w:cs="Arial"/>
          <w:color w:val="222222"/>
          <w:sz w:val="44"/>
          <w:szCs w:val="44"/>
          <w:rtl/>
          <w:lang w:bidi="fa-IR"/>
        </w:rPr>
        <w:t xml:space="preserve">تعالی </w:t>
      </w:r>
      <w:r w:rsidR="00AB6760" w:rsidRPr="00FD7068">
        <w:rPr>
          <w:rFonts w:ascii="Arial" w:eastAsia="Times New Roman" w:hAnsi="Arial" w:cs="Arial" w:hint="cs"/>
          <w:color w:val="222222"/>
          <w:sz w:val="44"/>
          <w:szCs w:val="44"/>
          <w:rtl/>
          <w:lang w:bidi="fa-IR"/>
        </w:rPr>
        <w:t>ن</w:t>
      </w:r>
      <w:r w:rsidRPr="00FD7068">
        <w:rPr>
          <w:rFonts w:ascii="Arial" w:eastAsia="Times New Roman" w:hAnsi="Arial" w:cs="Arial"/>
          <w:color w:val="222222"/>
          <w:sz w:val="44"/>
          <w:szCs w:val="44"/>
          <w:rtl/>
          <w:lang w:bidi="fa-IR"/>
        </w:rPr>
        <w:t>می شود</w:t>
      </w:r>
      <w:r w:rsidR="00AB6760" w:rsidRPr="00FD7068">
        <w:rPr>
          <w:rFonts w:ascii="Arial" w:eastAsia="Times New Roman" w:hAnsi="Arial" w:cs="Arial" w:hint="cs"/>
          <w:color w:val="222222"/>
          <w:sz w:val="44"/>
          <w:szCs w:val="44"/>
          <w:rtl/>
          <w:lang w:bidi="fa-IR"/>
        </w:rPr>
        <w:t>.</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 xml:space="preserve">این استاد دانشگاه ابراز داشت: به این اعتبار وقتی از تقسیم بندی حق الله </w:t>
      </w:r>
      <w:r w:rsidR="00417EC8" w:rsidRPr="00FD7068">
        <w:rPr>
          <w:rFonts w:ascii="Arial" w:eastAsia="Times New Roman" w:hAnsi="Arial" w:cs="Arial" w:hint="cs"/>
          <w:color w:val="222222"/>
          <w:sz w:val="44"/>
          <w:szCs w:val="44"/>
          <w:rtl/>
          <w:lang w:bidi="fa-IR"/>
        </w:rPr>
        <w:t>-</w:t>
      </w:r>
      <w:r w:rsidRPr="00FD7068">
        <w:rPr>
          <w:rFonts w:ascii="Arial" w:eastAsia="Times New Roman" w:hAnsi="Arial" w:cs="Arial"/>
          <w:color w:val="222222"/>
          <w:sz w:val="44"/>
          <w:szCs w:val="44"/>
          <w:rtl/>
          <w:lang w:bidi="fa-IR"/>
        </w:rPr>
        <w:t xml:space="preserve"> حق الناس صحبت می کنیم، در تعبیر حق الناس، حق در معنای حقیقی آن استعمال </w:t>
      </w:r>
      <w:r w:rsidR="00FD7068">
        <w:rPr>
          <w:rFonts w:ascii="Arial" w:eastAsia="Times New Roman" w:hAnsi="Arial" w:cs="Arial" w:hint="cs"/>
          <w:color w:val="222222"/>
          <w:sz w:val="44"/>
          <w:szCs w:val="44"/>
          <w:rtl/>
          <w:lang w:bidi="fa-IR"/>
        </w:rPr>
        <w:t>شده است</w:t>
      </w:r>
      <w:r w:rsidR="0016611A" w:rsidRPr="00FD7068">
        <w:rPr>
          <w:rFonts w:ascii="Arial" w:eastAsia="Times New Roman" w:hAnsi="Arial" w:cs="Arial" w:hint="cs"/>
          <w:color w:val="222222"/>
          <w:sz w:val="44"/>
          <w:szCs w:val="44"/>
          <w:rtl/>
          <w:lang w:bidi="fa-IR"/>
        </w:rPr>
        <w:t xml:space="preserve">؛ اما </w:t>
      </w:r>
      <w:r w:rsidRPr="00FD7068">
        <w:rPr>
          <w:rFonts w:ascii="Arial" w:eastAsia="Times New Roman" w:hAnsi="Arial" w:cs="Arial"/>
          <w:color w:val="222222"/>
          <w:sz w:val="44"/>
          <w:szCs w:val="44"/>
          <w:rtl/>
          <w:lang w:bidi="fa-IR"/>
        </w:rPr>
        <w:t xml:space="preserve">در </w:t>
      </w:r>
      <w:r w:rsidR="0016611A" w:rsidRPr="00FD7068">
        <w:rPr>
          <w:rFonts w:ascii="Arial" w:eastAsia="Times New Roman" w:hAnsi="Arial" w:cs="Arial" w:hint="cs"/>
          <w:color w:val="222222"/>
          <w:sz w:val="44"/>
          <w:szCs w:val="44"/>
          <w:rtl/>
          <w:lang w:bidi="fa-IR"/>
        </w:rPr>
        <w:t xml:space="preserve">تعبیر </w:t>
      </w:r>
      <w:r w:rsidRPr="00FD7068">
        <w:rPr>
          <w:rFonts w:ascii="Arial" w:eastAsia="Times New Roman" w:hAnsi="Arial" w:cs="Arial"/>
          <w:color w:val="222222"/>
          <w:sz w:val="44"/>
          <w:szCs w:val="44"/>
          <w:rtl/>
          <w:lang w:bidi="fa-IR"/>
        </w:rPr>
        <w:t>حق الله، حق در معنای مجازی به کار رفته و مقصود، حکم الله است</w:t>
      </w:r>
      <w:r w:rsidR="0016611A" w:rsidRPr="00FD7068">
        <w:rPr>
          <w:rFonts w:ascii="Arial" w:eastAsia="Times New Roman" w:hAnsi="Arial" w:cs="Arial" w:hint="cs"/>
          <w:color w:val="222222"/>
          <w:sz w:val="44"/>
          <w:szCs w:val="44"/>
          <w:rtl/>
          <w:lang w:bidi="fa-IR"/>
        </w:rPr>
        <w:t xml:space="preserve">. در واقع </w:t>
      </w:r>
      <w:r w:rsidRPr="00FD7068">
        <w:rPr>
          <w:rFonts w:ascii="Arial" w:eastAsia="Times New Roman" w:hAnsi="Arial" w:cs="Arial"/>
          <w:color w:val="222222"/>
          <w:sz w:val="44"/>
          <w:szCs w:val="44"/>
          <w:rtl/>
          <w:lang w:bidi="fa-IR"/>
        </w:rPr>
        <w:t xml:space="preserve">خداوند </w:t>
      </w:r>
      <w:r w:rsidR="00FD7068">
        <w:rPr>
          <w:rFonts w:ascii="Arial" w:eastAsia="Times New Roman" w:hAnsi="Arial" w:cs="Arial" w:hint="cs"/>
          <w:color w:val="222222"/>
          <w:sz w:val="44"/>
          <w:szCs w:val="44"/>
          <w:rtl/>
          <w:lang w:bidi="fa-IR"/>
        </w:rPr>
        <w:t xml:space="preserve">متعال </w:t>
      </w:r>
      <w:r w:rsidRPr="00FD7068">
        <w:rPr>
          <w:rFonts w:ascii="Arial" w:eastAsia="Times New Roman" w:hAnsi="Arial" w:cs="Arial"/>
          <w:color w:val="222222"/>
          <w:sz w:val="44"/>
          <w:szCs w:val="44"/>
          <w:rtl/>
          <w:lang w:bidi="fa-IR"/>
        </w:rPr>
        <w:t xml:space="preserve">به </w:t>
      </w:r>
      <w:r w:rsidR="0016611A" w:rsidRPr="00FD7068">
        <w:rPr>
          <w:rFonts w:ascii="Arial" w:eastAsia="Times New Roman" w:hAnsi="Arial" w:cs="Arial" w:hint="cs"/>
          <w:color w:val="222222"/>
          <w:sz w:val="44"/>
          <w:szCs w:val="44"/>
          <w:rtl/>
          <w:lang w:bidi="fa-IR"/>
        </w:rPr>
        <w:t xml:space="preserve">علت رعایت </w:t>
      </w:r>
      <w:r w:rsidRPr="00FD7068">
        <w:rPr>
          <w:rFonts w:ascii="Arial" w:eastAsia="Times New Roman" w:hAnsi="Arial" w:cs="Arial"/>
          <w:color w:val="222222"/>
          <w:sz w:val="44"/>
          <w:szCs w:val="44"/>
          <w:rtl/>
          <w:lang w:bidi="fa-IR"/>
        </w:rPr>
        <w:t>مصلحت بند</w:t>
      </w:r>
      <w:r w:rsidR="0016611A" w:rsidRPr="00FD7068">
        <w:rPr>
          <w:rFonts w:ascii="Arial" w:eastAsia="Times New Roman" w:hAnsi="Arial" w:cs="Arial" w:hint="cs"/>
          <w:color w:val="222222"/>
          <w:sz w:val="44"/>
          <w:szCs w:val="44"/>
          <w:rtl/>
          <w:lang w:bidi="fa-IR"/>
        </w:rPr>
        <w:t xml:space="preserve">گان خود </w:t>
      </w:r>
      <w:r w:rsidRPr="00FD7068">
        <w:rPr>
          <w:rFonts w:ascii="Arial" w:eastAsia="Times New Roman" w:hAnsi="Arial" w:cs="Arial"/>
          <w:color w:val="222222"/>
          <w:sz w:val="44"/>
          <w:szCs w:val="44"/>
          <w:rtl/>
          <w:lang w:bidi="fa-IR"/>
        </w:rPr>
        <w:t xml:space="preserve">حکم را </w:t>
      </w:r>
      <w:r w:rsidR="0016611A" w:rsidRPr="00FD7068">
        <w:rPr>
          <w:rFonts w:ascii="Arial" w:eastAsia="Times New Roman" w:hAnsi="Arial" w:cs="Arial" w:hint="cs"/>
          <w:color w:val="222222"/>
          <w:sz w:val="44"/>
          <w:szCs w:val="44"/>
          <w:rtl/>
          <w:lang w:bidi="fa-IR"/>
        </w:rPr>
        <w:t xml:space="preserve">تشریع نموده </w:t>
      </w:r>
      <w:r w:rsidRPr="00FD7068">
        <w:rPr>
          <w:rFonts w:ascii="Arial" w:eastAsia="Times New Roman" w:hAnsi="Arial" w:cs="Arial"/>
          <w:color w:val="222222"/>
          <w:sz w:val="44"/>
          <w:szCs w:val="44"/>
          <w:rtl/>
          <w:lang w:bidi="fa-IR"/>
        </w:rPr>
        <w:t>است.</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 xml:space="preserve">او با ذکر این نکته که در بحثهای علمی باید مبنا را از دلیل جدا کرد، گفت: مبنای قاعده تقدم حق الناس بر حق الله این است که در موارد حق الناس، پای مصلحت دیگری اعم از فرد، گروه و جامعه در میان است اما در حق الله، خداوند برای مصلحت </w:t>
      </w:r>
      <w:r w:rsidR="0016611A" w:rsidRPr="00FD7068">
        <w:rPr>
          <w:rFonts w:ascii="Arial" w:eastAsia="Times New Roman" w:hAnsi="Arial" w:cs="Arial" w:hint="cs"/>
          <w:color w:val="222222"/>
          <w:sz w:val="44"/>
          <w:szCs w:val="44"/>
          <w:rtl/>
          <w:lang w:bidi="fa-IR"/>
        </w:rPr>
        <w:t>خود مکلف</w:t>
      </w:r>
      <w:r w:rsidRPr="00FD7068">
        <w:rPr>
          <w:rFonts w:ascii="Arial" w:eastAsia="Times New Roman" w:hAnsi="Arial" w:cs="Arial"/>
          <w:color w:val="222222"/>
          <w:sz w:val="44"/>
          <w:szCs w:val="44"/>
          <w:rtl/>
          <w:lang w:bidi="fa-IR"/>
        </w:rPr>
        <w:t>، حکمی را جعل می کند.</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 xml:space="preserve">نوبهار </w:t>
      </w:r>
      <w:r w:rsidR="0016611A" w:rsidRPr="00FD7068">
        <w:rPr>
          <w:rFonts w:ascii="Arial" w:eastAsia="Times New Roman" w:hAnsi="Arial" w:cs="Arial" w:hint="cs"/>
          <w:color w:val="222222"/>
          <w:sz w:val="44"/>
          <w:szCs w:val="44"/>
          <w:rtl/>
          <w:lang w:bidi="fa-IR"/>
        </w:rPr>
        <w:t xml:space="preserve">سپس </w:t>
      </w:r>
      <w:r w:rsidRPr="00FD7068">
        <w:rPr>
          <w:rFonts w:ascii="Arial" w:eastAsia="Times New Roman" w:hAnsi="Arial" w:cs="Arial"/>
          <w:color w:val="222222"/>
          <w:sz w:val="44"/>
          <w:szCs w:val="44"/>
          <w:rtl/>
          <w:lang w:bidi="fa-IR"/>
        </w:rPr>
        <w:t xml:space="preserve">به دلایل قاعده فوق اشاره کرد و افزود: قاعده تقدم حق الناس بر حق الله، قاعده </w:t>
      </w:r>
      <w:r w:rsidR="0016611A" w:rsidRPr="00FD7068">
        <w:rPr>
          <w:rFonts w:ascii="Arial" w:eastAsia="Times New Roman" w:hAnsi="Arial" w:cs="Arial" w:hint="cs"/>
          <w:color w:val="222222"/>
          <w:sz w:val="44"/>
          <w:szCs w:val="44"/>
          <w:rtl/>
          <w:lang w:bidi="fa-IR"/>
        </w:rPr>
        <w:t xml:space="preserve">ای </w:t>
      </w:r>
      <w:r w:rsidRPr="00FD7068">
        <w:rPr>
          <w:rFonts w:ascii="Arial" w:eastAsia="Times New Roman" w:hAnsi="Arial" w:cs="Arial"/>
          <w:color w:val="222222"/>
          <w:sz w:val="44"/>
          <w:szCs w:val="44"/>
          <w:rtl/>
          <w:lang w:bidi="fa-IR"/>
        </w:rPr>
        <w:t>ا</w:t>
      </w:r>
      <w:r w:rsidR="0016611A" w:rsidRPr="00FD7068">
        <w:rPr>
          <w:rFonts w:ascii="Arial" w:eastAsia="Times New Roman" w:hAnsi="Arial" w:cs="Arial" w:hint="cs"/>
          <w:color w:val="222222"/>
          <w:sz w:val="44"/>
          <w:szCs w:val="44"/>
          <w:rtl/>
          <w:lang w:bidi="fa-IR"/>
        </w:rPr>
        <w:t xml:space="preserve">صطیادی </w:t>
      </w:r>
      <w:r w:rsidRPr="00FD7068">
        <w:rPr>
          <w:rFonts w:ascii="Arial" w:eastAsia="Times New Roman" w:hAnsi="Arial" w:cs="Arial"/>
          <w:color w:val="222222"/>
          <w:sz w:val="44"/>
          <w:szCs w:val="44"/>
          <w:rtl/>
          <w:lang w:bidi="fa-IR"/>
        </w:rPr>
        <w:t>است</w:t>
      </w:r>
      <w:r w:rsidR="0016611A" w:rsidRPr="00FD7068">
        <w:rPr>
          <w:rFonts w:ascii="Arial" w:eastAsia="Times New Roman" w:hAnsi="Arial" w:cs="Arial" w:hint="cs"/>
          <w:color w:val="222222"/>
          <w:sz w:val="44"/>
          <w:szCs w:val="44"/>
          <w:rtl/>
          <w:lang w:bidi="fa-IR"/>
        </w:rPr>
        <w:t xml:space="preserve">؛ به این معنا که به مضمون آن در قرآن و سنت تصریح </w:t>
      </w:r>
      <w:r w:rsidRPr="00FD7068">
        <w:rPr>
          <w:rFonts w:ascii="Arial" w:eastAsia="Times New Roman" w:hAnsi="Arial" w:cs="Arial"/>
          <w:color w:val="222222"/>
          <w:sz w:val="44"/>
          <w:szCs w:val="44"/>
          <w:rtl/>
          <w:lang w:bidi="fa-IR"/>
        </w:rPr>
        <w:t xml:space="preserve"> </w:t>
      </w:r>
      <w:r w:rsidR="0016611A" w:rsidRPr="00FD7068">
        <w:rPr>
          <w:rFonts w:ascii="Arial" w:eastAsia="Times New Roman" w:hAnsi="Arial" w:cs="Arial" w:hint="cs"/>
          <w:color w:val="222222"/>
          <w:sz w:val="44"/>
          <w:szCs w:val="44"/>
          <w:rtl/>
          <w:lang w:bidi="fa-IR"/>
        </w:rPr>
        <w:t>نشده است؛ اما دست مایه های آن در متون دینی موجود است</w:t>
      </w:r>
      <w:r w:rsidR="00FD7068">
        <w:rPr>
          <w:rFonts w:ascii="Arial" w:eastAsia="Times New Roman" w:hAnsi="Arial" w:cs="Arial" w:hint="cs"/>
          <w:color w:val="222222"/>
          <w:sz w:val="44"/>
          <w:szCs w:val="44"/>
          <w:rtl/>
          <w:lang w:bidi="fa-IR"/>
        </w:rPr>
        <w:t>. از همین ر</w:t>
      </w:r>
      <w:r w:rsidR="0016611A" w:rsidRPr="00FD7068">
        <w:rPr>
          <w:rFonts w:ascii="Arial" w:eastAsia="Times New Roman" w:hAnsi="Arial" w:cs="Arial" w:hint="cs"/>
          <w:color w:val="222222"/>
          <w:sz w:val="44"/>
          <w:szCs w:val="44"/>
          <w:rtl/>
          <w:lang w:bidi="fa-IR"/>
        </w:rPr>
        <w:t xml:space="preserve">و لذا فقها در </w:t>
      </w:r>
      <w:r w:rsidRPr="00FD7068">
        <w:rPr>
          <w:rFonts w:ascii="Arial" w:eastAsia="Times New Roman" w:hAnsi="Arial" w:cs="Arial"/>
          <w:color w:val="222222"/>
          <w:sz w:val="44"/>
          <w:szCs w:val="44"/>
          <w:rtl/>
          <w:lang w:bidi="fa-IR"/>
        </w:rPr>
        <w:t>احکام مختلف و استدلال</w:t>
      </w:r>
      <w:r w:rsidR="00417EC8" w:rsidRPr="00FD7068">
        <w:rPr>
          <w:rFonts w:ascii="Arial" w:eastAsia="Times New Roman" w:hAnsi="Arial" w:cs="Arial" w:hint="cs"/>
          <w:color w:val="222222"/>
          <w:sz w:val="44"/>
          <w:szCs w:val="44"/>
          <w:rtl/>
          <w:lang w:bidi="fa-IR"/>
        </w:rPr>
        <w:t xml:space="preserve"> های</w:t>
      </w:r>
      <w:r w:rsidR="0016611A" w:rsidRPr="00FD7068">
        <w:rPr>
          <w:rFonts w:ascii="Arial" w:eastAsia="Times New Roman" w:hAnsi="Arial" w:cs="Arial" w:hint="cs"/>
          <w:color w:val="222222"/>
          <w:sz w:val="44"/>
          <w:szCs w:val="44"/>
          <w:rtl/>
          <w:lang w:bidi="fa-IR"/>
        </w:rPr>
        <w:t xml:space="preserve">ی که برای </w:t>
      </w:r>
      <w:r w:rsidR="00FD7068">
        <w:rPr>
          <w:rFonts w:ascii="Arial" w:eastAsia="Times New Roman" w:hAnsi="Arial" w:cs="Arial" w:hint="cs"/>
          <w:color w:val="222222"/>
          <w:sz w:val="44"/>
          <w:szCs w:val="44"/>
          <w:rtl/>
          <w:lang w:bidi="fa-IR"/>
        </w:rPr>
        <w:t xml:space="preserve">اثبات </w:t>
      </w:r>
      <w:r w:rsidR="0016611A" w:rsidRPr="00FD7068">
        <w:rPr>
          <w:rFonts w:ascii="Arial" w:eastAsia="Times New Roman" w:hAnsi="Arial" w:cs="Arial" w:hint="cs"/>
          <w:color w:val="222222"/>
          <w:sz w:val="44"/>
          <w:szCs w:val="44"/>
          <w:rtl/>
          <w:lang w:bidi="fa-IR"/>
        </w:rPr>
        <w:t xml:space="preserve">احکام می کنند </w:t>
      </w:r>
      <w:r w:rsidRPr="00FD7068">
        <w:rPr>
          <w:rFonts w:ascii="Arial" w:eastAsia="Times New Roman" w:hAnsi="Arial" w:cs="Arial"/>
          <w:color w:val="222222"/>
          <w:sz w:val="44"/>
          <w:szCs w:val="44"/>
          <w:rtl/>
          <w:lang w:bidi="fa-IR"/>
        </w:rPr>
        <w:t>به این قاعده ملتزم</w:t>
      </w:r>
      <w:r w:rsidR="00417EC8" w:rsidRPr="00FD7068">
        <w:rPr>
          <w:rFonts w:ascii="Arial" w:eastAsia="Times New Roman" w:hAnsi="Arial" w:cs="Arial" w:hint="cs"/>
          <w:color w:val="222222"/>
          <w:sz w:val="44"/>
          <w:szCs w:val="44"/>
          <w:rtl/>
          <w:lang w:bidi="fa-IR"/>
        </w:rPr>
        <w:t>ند</w:t>
      </w:r>
      <w:r w:rsidR="0016611A" w:rsidRPr="00FD7068">
        <w:rPr>
          <w:rFonts w:ascii="Arial" w:eastAsia="Times New Roman" w:hAnsi="Arial" w:cs="Arial" w:hint="cs"/>
          <w:color w:val="222222"/>
          <w:sz w:val="44"/>
          <w:szCs w:val="44"/>
          <w:rtl/>
          <w:lang w:bidi="fa-IR"/>
        </w:rPr>
        <w:t xml:space="preserve">. </w:t>
      </w:r>
      <w:r w:rsidRPr="00FD7068">
        <w:rPr>
          <w:rFonts w:ascii="Arial" w:eastAsia="Times New Roman" w:hAnsi="Arial" w:cs="Arial"/>
          <w:color w:val="222222"/>
          <w:sz w:val="44"/>
          <w:szCs w:val="44"/>
          <w:rtl/>
          <w:lang w:bidi="fa-IR"/>
        </w:rPr>
        <w:t xml:space="preserve">جالب است که </w:t>
      </w:r>
      <w:r w:rsidR="0016611A" w:rsidRPr="00FD7068">
        <w:rPr>
          <w:rFonts w:ascii="Arial" w:eastAsia="Times New Roman" w:hAnsi="Arial" w:cs="Arial" w:hint="cs"/>
          <w:color w:val="222222"/>
          <w:sz w:val="44"/>
          <w:szCs w:val="44"/>
          <w:rtl/>
          <w:lang w:bidi="fa-IR"/>
        </w:rPr>
        <w:t xml:space="preserve">اتفاقا </w:t>
      </w:r>
      <w:r w:rsidRPr="00FD7068">
        <w:rPr>
          <w:rFonts w:ascii="Arial" w:eastAsia="Times New Roman" w:hAnsi="Arial" w:cs="Arial"/>
          <w:color w:val="222222"/>
          <w:sz w:val="44"/>
          <w:szCs w:val="44"/>
          <w:rtl/>
          <w:lang w:bidi="fa-IR"/>
        </w:rPr>
        <w:t>در مت</w:t>
      </w:r>
      <w:r w:rsidR="0016611A" w:rsidRPr="00FD7068">
        <w:rPr>
          <w:rFonts w:ascii="Arial" w:eastAsia="Times New Roman" w:hAnsi="Arial" w:cs="Arial" w:hint="cs"/>
          <w:color w:val="222222"/>
          <w:sz w:val="44"/>
          <w:szCs w:val="44"/>
          <w:rtl/>
          <w:lang w:bidi="fa-IR"/>
        </w:rPr>
        <w:t>و</w:t>
      </w:r>
      <w:r w:rsidRPr="00FD7068">
        <w:rPr>
          <w:rFonts w:ascii="Arial" w:eastAsia="Times New Roman" w:hAnsi="Arial" w:cs="Arial"/>
          <w:color w:val="222222"/>
          <w:sz w:val="44"/>
          <w:szCs w:val="44"/>
          <w:rtl/>
          <w:lang w:bidi="fa-IR"/>
        </w:rPr>
        <w:t xml:space="preserve">ن </w:t>
      </w:r>
      <w:r w:rsidR="0016611A" w:rsidRPr="00FD7068">
        <w:rPr>
          <w:rFonts w:ascii="Arial" w:eastAsia="Times New Roman" w:hAnsi="Arial" w:cs="Arial" w:hint="cs"/>
          <w:color w:val="222222"/>
          <w:sz w:val="44"/>
          <w:szCs w:val="44"/>
          <w:rtl/>
          <w:lang w:bidi="fa-IR"/>
        </w:rPr>
        <w:t xml:space="preserve">و </w:t>
      </w:r>
      <w:r w:rsidRPr="00FD7068">
        <w:rPr>
          <w:rFonts w:ascii="Arial" w:eastAsia="Times New Roman" w:hAnsi="Arial" w:cs="Arial"/>
          <w:color w:val="222222"/>
          <w:sz w:val="44"/>
          <w:szCs w:val="44"/>
          <w:rtl/>
          <w:lang w:bidi="fa-IR"/>
        </w:rPr>
        <w:t xml:space="preserve">اخبار، </w:t>
      </w:r>
      <w:r w:rsidR="00417EC8" w:rsidRPr="00FD7068">
        <w:rPr>
          <w:rFonts w:ascii="Arial" w:eastAsia="Times New Roman" w:hAnsi="Arial" w:cs="Arial" w:hint="cs"/>
          <w:color w:val="222222"/>
          <w:sz w:val="44"/>
          <w:szCs w:val="44"/>
          <w:rtl/>
          <w:lang w:bidi="fa-IR"/>
        </w:rPr>
        <w:t xml:space="preserve">تعبیراتی </w:t>
      </w:r>
      <w:r w:rsidRPr="00FD7068">
        <w:rPr>
          <w:rFonts w:ascii="Arial" w:eastAsia="Times New Roman" w:hAnsi="Arial" w:cs="Arial"/>
          <w:color w:val="222222"/>
          <w:sz w:val="44"/>
          <w:szCs w:val="44"/>
          <w:rtl/>
          <w:lang w:bidi="fa-IR"/>
        </w:rPr>
        <w:t xml:space="preserve">داریم که </w:t>
      </w:r>
      <w:r w:rsidR="0016611A" w:rsidRPr="00FD7068">
        <w:rPr>
          <w:rFonts w:ascii="Arial" w:eastAsia="Times New Roman" w:hAnsi="Arial" w:cs="Arial" w:hint="cs"/>
          <w:color w:val="222222"/>
          <w:sz w:val="44"/>
          <w:szCs w:val="44"/>
          <w:rtl/>
          <w:lang w:bidi="fa-IR"/>
        </w:rPr>
        <w:t xml:space="preserve">به ظاهر </w:t>
      </w:r>
      <w:r w:rsidRPr="00FD7068">
        <w:rPr>
          <w:rFonts w:ascii="Arial" w:eastAsia="Times New Roman" w:hAnsi="Arial" w:cs="Arial"/>
          <w:color w:val="222222"/>
          <w:sz w:val="44"/>
          <w:szCs w:val="44"/>
          <w:rtl/>
          <w:lang w:bidi="fa-IR"/>
        </w:rPr>
        <w:t xml:space="preserve">بر تقدم حق الله بر حق الناس </w:t>
      </w:r>
      <w:r w:rsidR="0016611A" w:rsidRPr="00FD7068">
        <w:rPr>
          <w:rFonts w:ascii="Arial" w:eastAsia="Times New Roman" w:hAnsi="Arial" w:cs="Arial" w:hint="cs"/>
          <w:color w:val="222222"/>
          <w:sz w:val="44"/>
          <w:szCs w:val="44"/>
          <w:rtl/>
          <w:lang w:bidi="fa-IR"/>
        </w:rPr>
        <w:t xml:space="preserve">دلالت </w:t>
      </w:r>
      <w:r w:rsidRPr="00FD7068">
        <w:rPr>
          <w:rFonts w:ascii="Arial" w:eastAsia="Times New Roman" w:hAnsi="Arial" w:cs="Arial"/>
          <w:color w:val="222222"/>
          <w:sz w:val="44"/>
          <w:szCs w:val="44"/>
          <w:rtl/>
          <w:lang w:bidi="fa-IR"/>
        </w:rPr>
        <w:t xml:space="preserve">می کند اما فقها </w:t>
      </w:r>
      <w:r w:rsidR="0016611A" w:rsidRPr="00FD7068">
        <w:rPr>
          <w:rFonts w:ascii="Arial" w:eastAsia="Times New Roman" w:hAnsi="Arial" w:cs="Arial" w:hint="cs"/>
          <w:color w:val="222222"/>
          <w:sz w:val="44"/>
          <w:szCs w:val="44"/>
          <w:rtl/>
          <w:lang w:bidi="fa-IR"/>
        </w:rPr>
        <w:t xml:space="preserve">به درستی </w:t>
      </w:r>
      <w:r w:rsidRPr="00FD7068">
        <w:rPr>
          <w:rFonts w:ascii="Arial" w:eastAsia="Times New Roman" w:hAnsi="Arial" w:cs="Arial"/>
          <w:color w:val="222222"/>
          <w:sz w:val="44"/>
          <w:szCs w:val="44"/>
          <w:rtl/>
          <w:lang w:bidi="fa-IR"/>
        </w:rPr>
        <w:t>آنها را تاویل و تفسیر کرد</w:t>
      </w:r>
      <w:r w:rsidR="0016611A" w:rsidRPr="00FD7068">
        <w:rPr>
          <w:rFonts w:ascii="Arial" w:eastAsia="Times New Roman" w:hAnsi="Arial" w:cs="Arial" w:hint="cs"/>
          <w:color w:val="222222"/>
          <w:sz w:val="44"/>
          <w:szCs w:val="44"/>
          <w:rtl/>
          <w:lang w:bidi="fa-IR"/>
        </w:rPr>
        <w:t>ه ا</w:t>
      </w:r>
      <w:r w:rsidRPr="00FD7068">
        <w:rPr>
          <w:rFonts w:ascii="Arial" w:eastAsia="Times New Roman" w:hAnsi="Arial" w:cs="Arial"/>
          <w:color w:val="222222"/>
          <w:sz w:val="44"/>
          <w:szCs w:val="44"/>
          <w:rtl/>
          <w:lang w:bidi="fa-IR"/>
        </w:rPr>
        <w:t>ند</w:t>
      </w:r>
      <w:r w:rsidR="0016611A" w:rsidRPr="00FD7068">
        <w:rPr>
          <w:rFonts w:ascii="Arial" w:eastAsia="Times New Roman" w:hAnsi="Arial" w:cs="Arial" w:hint="cs"/>
          <w:color w:val="222222"/>
          <w:sz w:val="44"/>
          <w:szCs w:val="44"/>
          <w:rtl/>
          <w:lang w:bidi="fa-IR"/>
        </w:rPr>
        <w:t>؛ چون تقدم حق الناس بر حق الله را با استناد به مبانی و دلایل استوار، مفروض گرفته اند</w:t>
      </w:r>
      <w:r w:rsidRPr="00FD7068">
        <w:rPr>
          <w:rFonts w:ascii="Arial" w:eastAsia="Times New Roman" w:hAnsi="Arial" w:cs="Arial"/>
          <w:color w:val="222222"/>
          <w:sz w:val="44"/>
          <w:szCs w:val="44"/>
          <w:rtl/>
          <w:lang w:bidi="fa-IR"/>
        </w:rPr>
        <w:t>.</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lastRenderedPageBreak/>
        <w:t xml:space="preserve">او با بیان اینکه روایات در باب تقدم حق الناس بر حق الله در اخبار و آثار فراوان است به نمونه ای از این </w:t>
      </w:r>
      <w:r w:rsidR="00FD7068">
        <w:rPr>
          <w:rFonts w:ascii="Arial" w:eastAsia="Times New Roman" w:hAnsi="Arial" w:cs="Arial" w:hint="cs"/>
          <w:color w:val="222222"/>
          <w:sz w:val="44"/>
          <w:szCs w:val="44"/>
          <w:rtl/>
          <w:lang w:bidi="fa-IR"/>
        </w:rPr>
        <w:t xml:space="preserve">دست </w:t>
      </w:r>
      <w:r w:rsidRPr="00FD7068">
        <w:rPr>
          <w:rFonts w:ascii="Arial" w:eastAsia="Times New Roman" w:hAnsi="Arial" w:cs="Arial"/>
          <w:color w:val="222222"/>
          <w:sz w:val="44"/>
          <w:szCs w:val="44"/>
          <w:rtl/>
          <w:lang w:bidi="fa-IR"/>
        </w:rPr>
        <w:t xml:space="preserve">روایات اشاره کرد و ادامه داد: مسعدة بن صدقه از امام صادق از امام باقر(ع) نقل می کند که «یکی از انصار به رحمت خدا رفت و فرزندان </w:t>
      </w:r>
      <w:r w:rsidR="0016611A" w:rsidRPr="00FD7068">
        <w:rPr>
          <w:rFonts w:ascii="Arial" w:eastAsia="Times New Roman" w:hAnsi="Arial" w:cs="Arial" w:hint="cs"/>
          <w:color w:val="222222"/>
          <w:sz w:val="44"/>
          <w:szCs w:val="44"/>
          <w:rtl/>
          <w:lang w:bidi="fa-IR"/>
        </w:rPr>
        <w:t xml:space="preserve">خردسالی </w:t>
      </w:r>
      <w:r w:rsidRPr="00FD7068">
        <w:rPr>
          <w:rFonts w:ascii="Arial" w:eastAsia="Times New Roman" w:hAnsi="Arial" w:cs="Arial"/>
          <w:color w:val="222222"/>
          <w:sz w:val="44"/>
          <w:szCs w:val="44"/>
          <w:rtl/>
          <w:lang w:bidi="fa-IR"/>
        </w:rPr>
        <w:t xml:space="preserve">داشت و شش برده هم داشت، </w:t>
      </w:r>
      <w:r w:rsidR="0016611A" w:rsidRPr="00FD7068">
        <w:rPr>
          <w:rFonts w:ascii="Arial" w:eastAsia="Times New Roman" w:hAnsi="Arial" w:cs="Arial" w:hint="cs"/>
          <w:color w:val="222222"/>
          <w:sz w:val="44"/>
          <w:szCs w:val="44"/>
          <w:rtl/>
          <w:lang w:bidi="fa-IR"/>
        </w:rPr>
        <w:t xml:space="preserve">او </w:t>
      </w:r>
      <w:r w:rsidRPr="00FD7068">
        <w:rPr>
          <w:rFonts w:ascii="Arial" w:eastAsia="Times New Roman" w:hAnsi="Arial" w:cs="Arial"/>
          <w:color w:val="222222"/>
          <w:sz w:val="44"/>
          <w:szCs w:val="44"/>
          <w:rtl/>
          <w:lang w:bidi="fa-IR"/>
        </w:rPr>
        <w:t>در آستانه مرگ، برده ها</w:t>
      </w:r>
      <w:r w:rsidR="0016611A" w:rsidRPr="00FD7068">
        <w:rPr>
          <w:rFonts w:ascii="Arial" w:eastAsia="Times New Roman" w:hAnsi="Arial" w:cs="Arial" w:hint="cs"/>
          <w:color w:val="222222"/>
          <w:sz w:val="44"/>
          <w:szCs w:val="44"/>
          <w:rtl/>
          <w:lang w:bidi="fa-IR"/>
        </w:rPr>
        <w:t>ی خود</w:t>
      </w:r>
      <w:r w:rsidRPr="00FD7068">
        <w:rPr>
          <w:rFonts w:ascii="Arial" w:eastAsia="Times New Roman" w:hAnsi="Arial" w:cs="Arial"/>
          <w:color w:val="222222"/>
          <w:sz w:val="44"/>
          <w:szCs w:val="44"/>
          <w:rtl/>
          <w:lang w:bidi="fa-IR"/>
        </w:rPr>
        <w:t xml:space="preserve"> را آزاد کرد و مال دیگری هم نداشت، این </w:t>
      </w:r>
      <w:r w:rsidR="0016611A" w:rsidRPr="00FD7068">
        <w:rPr>
          <w:rFonts w:ascii="Arial" w:eastAsia="Times New Roman" w:hAnsi="Arial" w:cs="Arial" w:hint="cs"/>
          <w:color w:val="222222"/>
          <w:sz w:val="44"/>
          <w:szCs w:val="44"/>
          <w:rtl/>
          <w:lang w:bidi="fa-IR"/>
        </w:rPr>
        <w:t>ماجرا را برای پیامبر(ص) بازگو کردند. پیامبر(ص) بنا بر نقل ف</w:t>
      </w:r>
      <w:r w:rsidRPr="00FD7068">
        <w:rPr>
          <w:rFonts w:ascii="Arial" w:eastAsia="Times New Roman" w:hAnsi="Arial" w:cs="Arial"/>
          <w:color w:val="222222"/>
          <w:sz w:val="44"/>
          <w:szCs w:val="44"/>
          <w:rtl/>
          <w:lang w:bidi="fa-IR"/>
        </w:rPr>
        <w:t xml:space="preserve">رمود: </w:t>
      </w:r>
      <w:r w:rsidR="0016611A" w:rsidRPr="00FD7068">
        <w:rPr>
          <w:rFonts w:ascii="Arial" w:eastAsia="Times New Roman" w:hAnsi="Arial" w:cs="Arial" w:hint="cs"/>
          <w:color w:val="222222"/>
          <w:sz w:val="44"/>
          <w:szCs w:val="44"/>
          <w:rtl/>
          <w:lang w:bidi="fa-IR"/>
        </w:rPr>
        <w:t>اکنون او کجاست؟</w:t>
      </w:r>
      <w:r w:rsidRPr="00FD7068">
        <w:rPr>
          <w:rFonts w:ascii="Arial" w:eastAsia="Times New Roman" w:hAnsi="Arial" w:cs="Arial"/>
          <w:color w:val="222222"/>
          <w:sz w:val="44"/>
          <w:szCs w:val="44"/>
          <w:rtl/>
          <w:lang w:bidi="fa-IR"/>
        </w:rPr>
        <w:t xml:space="preserve"> گفتند: </w:t>
      </w:r>
      <w:r w:rsidR="0016611A" w:rsidRPr="00FD7068">
        <w:rPr>
          <w:rFonts w:ascii="Arial" w:eastAsia="Times New Roman" w:hAnsi="Arial" w:cs="Arial" w:hint="cs"/>
          <w:color w:val="222222"/>
          <w:sz w:val="44"/>
          <w:szCs w:val="44"/>
          <w:rtl/>
          <w:lang w:bidi="fa-IR"/>
        </w:rPr>
        <w:t xml:space="preserve">او را </w:t>
      </w:r>
      <w:r w:rsidRPr="00FD7068">
        <w:rPr>
          <w:rFonts w:ascii="Arial" w:eastAsia="Times New Roman" w:hAnsi="Arial" w:cs="Arial"/>
          <w:color w:val="222222"/>
          <w:sz w:val="44"/>
          <w:szCs w:val="44"/>
          <w:rtl/>
          <w:lang w:bidi="fa-IR"/>
        </w:rPr>
        <w:t xml:space="preserve">دفن کردیم. حضرت فرمود: اگر من مطلع می شدم او را </w:t>
      </w:r>
      <w:r w:rsidR="00417EC8" w:rsidRPr="00FD7068">
        <w:rPr>
          <w:rFonts w:ascii="Arial" w:eastAsia="Times New Roman" w:hAnsi="Arial" w:cs="Arial" w:hint="cs"/>
          <w:color w:val="222222"/>
          <w:sz w:val="44"/>
          <w:szCs w:val="44"/>
          <w:rtl/>
          <w:lang w:bidi="fa-IR"/>
        </w:rPr>
        <w:t xml:space="preserve">در کنار مسلمانان </w:t>
      </w:r>
      <w:r w:rsidRPr="00FD7068">
        <w:rPr>
          <w:rFonts w:ascii="Arial" w:eastAsia="Times New Roman" w:hAnsi="Arial" w:cs="Arial"/>
          <w:color w:val="222222"/>
          <w:sz w:val="44"/>
          <w:szCs w:val="44"/>
          <w:rtl/>
          <w:lang w:bidi="fa-IR"/>
        </w:rPr>
        <w:t>دفن نمی کردم</w:t>
      </w:r>
      <w:r w:rsidR="00417EC8" w:rsidRPr="00FD7068">
        <w:rPr>
          <w:rFonts w:ascii="Arial" w:eastAsia="Times New Roman" w:hAnsi="Arial" w:cs="Arial" w:hint="cs"/>
          <w:color w:val="222222"/>
          <w:sz w:val="44"/>
          <w:szCs w:val="44"/>
          <w:rtl/>
          <w:lang w:bidi="fa-IR"/>
        </w:rPr>
        <w:t>؛</w:t>
      </w:r>
      <w:r w:rsidRPr="00FD7068">
        <w:rPr>
          <w:rFonts w:ascii="Arial" w:eastAsia="Times New Roman" w:hAnsi="Arial" w:cs="Arial"/>
          <w:color w:val="222222"/>
          <w:sz w:val="44"/>
          <w:szCs w:val="44"/>
          <w:rtl/>
          <w:lang w:bidi="fa-IR"/>
        </w:rPr>
        <w:t xml:space="preserve"> چون فرزندان خود را به حالی رها کرده که گدایی کنند.»</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 xml:space="preserve">استاد مسلم حقوق جزا، این روایت را </w:t>
      </w:r>
      <w:r w:rsidR="00FD7068">
        <w:rPr>
          <w:rFonts w:ascii="Arial" w:eastAsia="Times New Roman" w:hAnsi="Arial" w:cs="Arial" w:hint="cs"/>
          <w:color w:val="222222"/>
          <w:sz w:val="44"/>
          <w:szCs w:val="44"/>
          <w:rtl/>
          <w:lang w:bidi="fa-IR"/>
        </w:rPr>
        <w:t xml:space="preserve">متضمن </w:t>
      </w:r>
      <w:r w:rsidRPr="00FD7068">
        <w:rPr>
          <w:rFonts w:ascii="Arial" w:eastAsia="Times New Roman" w:hAnsi="Arial" w:cs="Arial"/>
          <w:color w:val="222222"/>
          <w:sz w:val="44"/>
          <w:szCs w:val="44"/>
          <w:rtl/>
          <w:lang w:bidi="fa-IR"/>
        </w:rPr>
        <w:t>خطاب بیانی دانست و افزود: حضرت در مقام بیان ناروایی کار این فرد، چنین سخنی فرمود</w:t>
      </w:r>
      <w:r w:rsidR="00417EC8" w:rsidRPr="00FD7068">
        <w:rPr>
          <w:rFonts w:ascii="Arial" w:eastAsia="Times New Roman" w:hAnsi="Arial" w:cs="Arial" w:hint="cs"/>
          <w:color w:val="222222"/>
          <w:sz w:val="44"/>
          <w:szCs w:val="44"/>
          <w:rtl/>
          <w:lang w:bidi="fa-IR"/>
        </w:rPr>
        <w:t>ه ا</w:t>
      </w:r>
      <w:r w:rsidRPr="00FD7068">
        <w:rPr>
          <w:rFonts w:ascii="Arial" w:eastAsia="Times New Roman" w:hAnsi="Arial" w:cs="Arial"/>
          <w:color w:val="222222"/>
          <w:sz w:val="44"/>
          <w:szCs w:val="44"/>
          <w:rtl/>
          <w:lang w:bidi="fa-IR"/>
        </w:rPr>
        <w:t>ند و در مقام بیان حکم شرعی نبوده است.</w:t>
      </w:r>
      <w:r w:rsidR="0016611A" w:rsidRPr="00FD7068">
        <w:rPr>
          <w:rFonts w:ascii="Arial" w:eastAsia="Times New Roman" w:hAnsi="Arial" w:cs="Arial" w:hint="cs"/>
          <w:color w:val="222222"/>
          <w:sz w:val="44"/>
          <w:szCs w:val="44"/>
          <w:rtl/>
          <w:lang w:bidi="fa-IR"/>
        </w:rPr>
        <w:t xml:space="preserve"> </w:t>
      </w:r>
      <w:r w:rsidR="00417EC8" w:rsidRPr="00FD7068">
        <w:rPr>
          <w:rFonts w:ascii="Arial" w:eastAsia="Times New Roman" w:hAnsi="Arial" w:cs="Arial" w:hint="cs"/>
          <w:color w:val="222222"/>
          <w:sz w:val="44"/>
          <w:szCs w:val="44"/>
          <w:rtl/>
          <w:lang w:bidi="fa-IR"/>
        </w:rPr>
        <w:t>از همین رو</w:t>
      </w:r>
      <w:r w:rsidR="0016611A" w:rsidRPr="00FD7068">
        <w:rPr>
          <w:rFonts w:ascii="Arial" w:eastAsia="Times New Roman" w:hAnsi="Arial" w:cs="Arial" w:hint="cs"/>
          <w:color w:val="222222"/>
          <w:sz w:val="44"/>
          <w:szCs w:val="44"/>
          <w:rtl/>
          <w:lang w:bidi="fa-IR"/>
        </w:rPr>
        <w:t xml:space="preserve"> هیچ فقیهی فتوا نمی دهد که چنین کسی را نمی توان در قبرستان مسلمانان دفن کرد؛ زیرا پیامبر(ص) تنها در صدد بیان نادرستی و ناروایی کار این شخص بود. </w:t>
      </w:r>
      <w:r w:rsidR="00417EC8" w:rsidRPr="00FD7068">
        <w:rPr>
          <w:rFonts w:ascii="Arial" w:eastAsia="Times New Roman" w:hAnsi="Arial" w:cs="Arial" w:hint="cs"/>
          <w:color w:val="222222"/>
          <w:sz w:val="44"/>
          <w:szCs w:val="44"/>
          <w:rtl/>
          <w:lang w:bidi="fa-IR"/>
        </w:rPr>
        <w:t>نوبهار ادامه داد: می بینیم که ب</w:t>
      </w:r>
      <w:r w:rsidR="0016611A" w:rsidRPr="00FD7068">
        <w:rPr>
          <w:rFonts w:ascii="Arial" w:eastAsia="Times New Roman" w:hAnsi="Arial" w:cs="Arial" w:hint="cs"/>
          <w:color w:val="222222"/>
          <w:sz w:val="44"/>
          <w:szCs w:val="44"/>
          <w:rtl/>
          <w:lang w:bidi="fa-IR"/>
        </w:rPr>
        <w:t>ه رغم اهمیت و جایگاه والای آزاد کردن بردگان که اسلام بسیار به آن بها داده است آزادی برده نباید به حقوق دیگران آسیب بزند.</w:t>
      </w:r>
    </w:p>
    <w:p w:rsidR="003345B5" w:rsidRPr="00FD7068" w:rsidRDefault="00F23268"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hint="cs"/>
          <w:color w:val="222222"/>
          <w:sz w:val="44"/>
          <w:szCs w:val="44"/>
          <w:rtl/>
          <w:lang w:bidi="fa-IR"/>
        </w:rPr>
        <w:t xml:space="preserve">نوبهار با اشاره به مضمون این حدیث که به نوعی به بردگی اشاره دارد افزود: سخن گفتن از این گونه احادیث که از برده داری سخن می گوید </w:t>
      </w:r>
      <w:r w:rsidR="00417EC8" w:rsidRPr="00FD7068">
        <w:rPr>
          <w:rFonts w:ascii="Arial" w:eastAsia="Times New Roman" w:hAnsi="Arial" w:cs="Arial" w:hint="cs"/>
          <w:color w:val="222222"/>
          <w:sz w:val="44"/>
          <w:szCs w:val="44"/>
          <w:rtl/>
          <w:lang w:bidi="fa-IR"/>
        </w:rPr>
        <w:t xml:space="preserve">هرگز </w:t>
      </w:r>
      <w:r w:rsidRPr="00FD7068">
        <w:rPr>
          <w:rFonts w:ascii="Arial" w:eastAsia="Times New Roman" w:hAnsi="Arial" w:cs="Arial" w:hint="cs"/>
          <w:color w:val="222222"/>
          <w:sz w:val="44"/>
          <w:szCs w:val="44"/>
          <w:rtl/>
          <w:lang w:bidi="fa-IR"/>
        </w:rPr>
        <w:t xml:space="preserve">به معنای تأیید برده داری نیست؛ برده داری خوشبختانه </w:t>
      </w:r>
      <w:r w:rsidR="00417EC8" w:rsidRPr="00FD7068">
        <w:rPr>
          <w:rFonts w:ascii="Arial" w:eastAsia="Times New Roman" w:hAnsi="Arial" w:cs="Arial" w:hint="cs"/>
          <w:color w:val="222222"/>
          <w:sz w:val="44"/>
          <w:szCs w:val="44"/>
          <w:rtl/>
          <w:lang w:bidi="fa-IR"/>
        </w:rPr>
        <w:t xml:space="preserve">سال هاست از مدار اعتبارات عقلایی </w:t>
      </w:r>
      <w:r w:rsidR="00FD7068">
        <w:rPr>
          <w:rFonts w:ascii="Arial" w:eastAsia="Times New Roman" w:hAnsi="Arial" w:cs="Arial" w:hint="cs"/>
          <w:color w:val="222222"/>
          <w:sz w:val="44"/>
          <w:szCs w:val="44"/>
          <w:rtl/>
          <w:lang w:bidi="fa-IR"/>
        </w:rPr>
        <w:t xml:space="preserve">خارج </w:t>
      </w:r>
      <w:r w:rsidRPr="00FD7068">
        <w:rPr>
          <w:rFonts w:ascii="Arial" w:eastAsia="Times New Roman" w:hAnsi="Arial" w:cs="Arial" w:hint="cs"/>
          <w:color w:val="222222"/>
          <w:sz w:val="44"/>
          <w:szCs w:val="44"/>
          <w:rtl/>
          <w:lang w:bidi="fa-IR"/>
        </w:rPr>
        <w:t xml:space="preserve">شده است. </w:t>
      </w:r>
      <w:r w:rsidR="003345B5" w:rsidRPr="00FD7068">
        <w:rPr>
          <w:rFonts w:ascii="Arial" w:eastAsia="Times New Roman" w:hAnsi="Arial" w:cs="Arial"/>
          <w:color w:val="222222"/>
          <w:sz w:val="44"/>
          <w:szCs w:val="44"/>
          <w:rtl/>
          <w:lang w:bidi="fa-IR"/>
        </w:rPr>
        <w:t xml:space="preserve">او با بیان اینکه پیامبر(ص) فرمان لغو برده داری و تمایل به لغو برده داری را زودتر از لغو برده داری در </w:t>
      </w:r>
      <w:r w:rsidRPr="00FD7068">
        <w:rPr>
          <w:rFonts w:ascii="Arial" w:eastAsia="Times New Roman" w:hAnsi="Arial" w:cs="Arial" w:hint="cs"/>
          <w:color w:val="222222"/>
          <w:sz w:val="44"/>
          <w:szCs w:val="44"/>
          <w:rtl/>
          <w:lang w:bidi="fa-IR"/>
        </w:rPr>
        <w:t xml:space="preserve">اسناد </w:t>
      </w:r>
      <w:r w:rsidR="003345B5" w:rsidRPr="00FD7068">
        <w:rPr>
          <w:rFonts w:ascii="Arial" w:eastAsia="Times New Roman" w:hAnsi="Arial" w:cs="Arial"/>
          <w:color w:val="222222"/>
          <w:sz w:val="44"/>
          <w:szCs w:val="44"/>
          <w:rtl/>
          <w:lang w:bidi="fa-IR"/>
        </w:rPr>
        <w:t>حقوق بشر</w:t>
      </w:r>
      <w:r w:rsidR="00417EC8" w:rsidRPr="00FD7068">
        <w:rPr>
          <w:rFonts w:ascii="Arial" w:eastAsia="Times New Roman" w:hAnsi="Arial" w:cs="Arial" w:hint="cs"/>
          <w:color w:val="222222"/>
          <w:sz w:val="44"/>
          <w:szCs w:val="44"/>
          <w:rtl/>
          <w:lang w:bidi="fa-IR"/>
        </w:rPr>
        <w:t>ی</w:t>
      </w:r>
      <w:r w:rsidR="003345B5" w:rsidRPr="00FD7068">
        <w:rPr>
          <w:rFonts w:ascii="Arial" w:eastAsia="Times New Roman" w:hAnsi="Arial" w:cs="Arial"/>
          <w:color w:val="222222"/>
          <w:sz w:val="44"/>
          <w:szCs w:val="44"/>
          <w:rtl/>
          <w:lang w:bidi="fa-IR"/>
        </w:rPr>
        <w:t xml:space="preserve"> اعلام کردند اما متاسفانه ما عاجز از فهم و درک پیام پیامبر اکرم</w:t>
      </w:r>
      <w:r w:rsidR="00417EC8" w:rsidRPr="00FD7068">
        <w:rPr>
          <w:rFonts w:ascii="Arial" w:eastAsia="Times New Roman" w:hAnsi="Arial" w:cs="Arial" w:hint="cs"/>
          <w:color w:val="222222"/>
          <w:sz w:val="44"/>
          <w:szCs w:val="44"/>
          <w:rtl/>
          <w:lang w:bidi="fa-IR"/>
        </w:rPr>
        <w:t>(ص)</w:t>
      </w:r>
      <w:r w:rsidR="003345B5" w:rsidRPr="00FD7068">
        <w:rPr>
          <w:rFonts w:ascii="Arial" w:eastAsia="Times New Roman" w:hAnsi="Arial" w:cs="Arial"/>
          <w:color w:val="222222"/>
          <w:sz w:val="44"/>
          <w:szCs w:val="44"/>
          <w:rtl/>
          <w:lang w:bidi="fa-IR"/>
        </w:rPr>
        <w:t xml:space="preserve"> </w:t>
      </w:r>
      <w:r w:rsidR="003345B5" w:rsidRPr="00FD7068">
        <w:rPr>
          <w:rFonts w:ascii="Arial" w:eastAsia="Times New Roman" w:hAnsi="Arial" w:cs="Arial"/>
          <w:color w:val="222222"/>
          <w:sz w:val="44"/>
          <w:szCs w:val="44"/>
          <w:rtl/>
          <w:lang w:bidi="fa-IR"/>
        </w:rPr>
        <w:lastRenderedPageBreak/>
        <w:t>بودیم تصریح کرد: شاید کسانی گمان کنند احیای برده داری، آرمان اسلام است اما این توهم و خیال اشتباهی بیش نیست.</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 xml:space="preserve">نوبهار با اشاره به اهمیت </w:t>
      </w:r>
      <w:r w:rsidR="00F23268" w:rsidRPr="00FD7068">
        <w:rPr>
          <w:rFonts w:ascii="Arial" w:eastAsia="Times New Roman" w:hAnsi="Arial" w:cs="Arial" w:hint="cs"/>
          <w:color w:val="222222"/>
          <w:sz w:val="44"/>
          <w:szCs w:val="44"/>
          <w:rtl/>
          <w:lang w:bidi="fa-IR"/>
        </w:rPr>
        <w:t xml:space="preserve">تلاش برای آزاد سازی بردگان در </w:t>
      </w:r>
      <w:r w:rsidRPr="00FD7068">
        <w:rPr>
          <w:rFonts w:ascii="Arial" w:eastAsia="Times New Roman" w:hAnsi="Arial" w:cs="Arial"/>
          <w:color w:val="222222"/>
          <w:sz w:val="44"/>
          <w:szCs w:val="44"/>
          <w:rtl/>
          <w:lang w:bidi="fa-IR"/>
        </w:rPr>
        <w:t xml:space="preserve">اسلام و قرآن کریم تصریح کرد: در آیات سوره بلد </w:t>
      </w:r>
      <w:r w:rsidR="00FD7068">
        <w:rPr>
          <w:rFonts w:ascii="Arial" w:eastAsia="Times New Roman" w:hAnsi="Arial" w:cs="Arial" w:hint="cs"/>
          <w:color w:val="222222"/>
          <w:sz w:val="44"/>
          <w:szCs w:val="44"/>
          <w:rtl/>
          <w:lang w:bidi="fa-IR"/>
        </w:rPr>
        <w:t>می خوانیم که:</w:t>
      </w:r>
      <w:r w:rsidRPr="00FD7068">
        <w:rPr>
          <w:rFonts w:ascii="Arial" w:eastAsia="Times New Roman" w:hAnsi="Arial" w:cs="Arial"/>
          <w:color w:val="222222"/>
          <w:sz w:val="44"/>
          <w:szCs w:val="44"/>
          <w:rtl/>
          <w:lang w:bidi="fa-IR"/>
        </w:rPr>
        <w:t xml:space="preserve">« گردنه و راه سختی که انسان باید از آن عبور کند، آزادی برده هاست» </w:t>
      </w:r>
      <w:r w:rsidR="00F23268" w:rsidRPr="00FD7068">
        <w:rPr>
          <w:rFonts w:ascii="Arial" w:eastAsia="Times New Roman" w:hAnsi="Arial" w:cs="Arial" w:hint="cs"/>
          <w:color w:val="222222"/>
          <w:sz w:val="44"/>
          <w:szCs w:val="44"/>
          <w:rtl/>
          <w:lang w:bidi="fa-IR"/>
        </w:rPr>
        <w:t xml:space="preserve">این به معنای آن است که قرآن می خواهد آدمیان از این گردنه عبور کنند و برای آزادی و رهایی بشریت از یوغ بردگی و بندگی غیرخداوند بکوشند. </w:t>
      </w:r>
      <w:r w:rsidRPr="00FD7068">
        <w:rPr>
          <w:rFonts w:ascii="Arial" w:eastAsia="Times New Roman" w:hAnsi="Arial" w:cs="Arial"/>
          <w:color w:val="222222"/>
          <w:sz w:val="44"/>
          <w:szCs w:val="44"/>
          <w:rtl/>
          <w:lang w:bidi="fa-IR"/>
        </w:rPr>
        <w:t xml:space="preserve">البته برده داری </w:t>
      </w:r>
      <w:r w:rsidR="00F23268" w:rsidRPr="00FD7068">
        <w:rPr>
          <w:rFonts w:ascii="Arial" w:eastAsia="Times New Roman" w:hAnsi="Arial" w:cs="Arial"/>
          <w:color w:val="222222"/>
          <w:sz w:val="44"/>
          <w:szCs w:val="44"/>
          <w:rtl/>
          <w:lang w:bidi="fa-IR"/>
        </w:rPr>
        <w:t xml:space="preserve">به ظاهر </w:t>
      </w:r>
      <w:r w:rsidRPr="00FD7068">
        <w:rPr>
          <w:rFonts w:ascii="Arial" w:eastAsia="Times New Roman" w:hAnsi="Arial" w:cs="Arial"/>
          <w:color w:val="222222"/>
          <w:sz w:val="44"/>
          <w:szCs w:val="44"/>
          <w:rtl/>
          <w:lang w:bidi="fa-IR"/>
        </w:rPr>
        <w:t xml:space="preserve">لغو شده است اما </w:t>
      </w:r>
      <w:r w:rsidR="00F23268" w:rsidRPr="00FD7068">
        <w:rPr>
          <w:rFonts w:ascii="Arial" w:eastAsia="Times New Roman" w:hAnsi="Arial" w:cs="Arial" w:hint="cs"/>
          <w:color w:val="222222"/>
          <w:sz w:val="44"/>
          <w:szCs w:val="44"/>
          <w:rtl/>
          <w:lang w:bidi="fa-IR"/>
        </w:rPr>
        <w:t xml:space="preserve">متاسفانه </w:t>
      </w:r>
      <w:r w:rsidRPr="00FD7068">
        <w:rPr>
          <w:rFonts w:ascii="Arial" w:eastAsia="Times New Roman" w:hAnsi="Arial" w:cs="Arial"/>
          <w:color w:val="222222"/>
          <w:sz w:val="44"/>
          <w:szCs w:val="44"/>
          <w:rtl/>
          <w:lang w:bidi="fa-IR"/>
        </w:rPr>
        <w:t>امروز با برده داری مدرن مواجه</w:t>
      </w:r>
      <w:r w:rsidR="00FD7068">
        <w:rPr>
          <w:rFonts w:ascii="Arial" w:eastAsia="Times New Roman" w:hAnsi="Arial" w:cs="Arial" w:hint="cs"/>
          <w:color w:val="222222"/>
          <w:sz w:val="44"/>
          <w:szCs w:val="44"/>
          <w:rtl/>
          <w:lang w:bidi="fa-IR"/>
        </w:rPr>
        <w:t>یم</w:t>
      </w:r>
      <w:r w:rsidRPr="00FD7068">
        <w:rPr>
          <w:rFonts w:ascii="Arial" w:eastAsia="Times New Roman" w:hAnsi="Arial" w:cs="Arial"/>
          <w:color w:val="222222"/>
          <w:sz w:val="44"/>
          <w:szCs w:val="44"/>
          <w:rtl/>
          <w:lang w:bidi="fa-IR"/>
        </w:rPr>
        <w:t xml:space="preserve">؛ </w:t>
      </w:r>
      <w:r w:rsidR="00F23268" w:rsidRPr="00FD7068">
        <w:rPr>
          <w:rFonts w:ascii="Arial" w:eastAsia="Times New Roman" w:hAnsi="Arial" w:cs="Arial" w:hint="cs"/>
          <w:color w:val="222222"/>
          <w:sz w:val="44"/>
          <w:szCs w:val="44"/>
          <w:rtl/>
          <w:lang w:bidi="fa-IR"/>
        </w:rPr>
        <w:t xml:space="preserve">پدیده </w:t>
      </w:r>
      <w:r w:rsidRPr="00FD7068">
        <w:rPr>
          <w:rFonts w:ascii="Arial" w:eastAsia="Times New Roman" w:hAnsi="Arial" w:cs="Arial"/>
          <w:color w:val="222222"/>
          <w:sz w:val="44"/>
          <w:szCs w:val="44"/>
          <w:rtl/>
          <w:lang w:bidi="fa-IR"/>
        </w:rPr>
        <w:t xml:space="preserve">قاچاق انسان </w:t>
      </w:r>
      <w:r w:rsidR="00F23268" w:rsidRPr="00FD7068">
        <w:rPr>
          <w:rFonts w:ascii="Arial" w:eastAsia="Times New Roman" w:hAnsi="Arial" w:cs="Arial" w:hint="cs"/>
          <w:color w:val="222222"/>
          <w:sz w:val="44"/>
          <w:szCs w:val="44"/>
          <w:rtl/>
          <w:lang w:bidi="fa-IR"/>
        </w:rPr>
        <w:t xml:space="preserve">و معامله شییء بودگی با انسان یا بردگی نوین هنوز هم ادامه دارد و خطاب قرآن به مؤمنان </w:t>
      </w:r>
      <w:r w:rsidR="00417EC8" w:rsidRPr="00FD7068">
        <w:rPr>
          <w:rFonts w:ascii="Arial" w:eastAsia="Times New Roman" w:hAnsi="Arial" w:cs="Arial" w:hint="cs"/>
          <w:color w:val="222222"/>
          <w:sz w:val="44"/>
          <w:szCs w:val="44"/>
          <w:rtl/>
          <w:lang w:bidi="fa-IR"/>
        </w:rPr>
        <w:t xml:space="preserve">برای تلاش برای آزادسازی انسان </w:t>
      </w:r>
      <w:r w:rsidR="00F23268" w:rsidRPr="00FD7068">
        <w:rPr>
          <w:rFonts w:ascii="Arial" w:eastAsia="Times New Roman" w:hAnsi="Arial" w:cs="Arial" w:hint="cs"/>
          <w:color w:val="222222"/>
          <w:sz w:val="44"/>
          <w:szCs w:val="44"/>
          <w:rtl/>
          <w:lang w:bidi="fa-IR"/>
        </w:rPr>
        <w:t>هم همچنان زنده است.</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 xml:space="preserve">استاد دانشگاه شهید بهشتی </w:t>
      </w:r>
      <w:r w:rsidR="00F23268" w:rsidRPr="00FD7068">
        <w:rPr>
          <w:rFonts w:ascii="Arial" w:eastAsia="Times New Roman" w:hAnsi="Arial" w:cs="Arial" w:hint="cs"/>
          <w:color w:val="222222"/>
          <w:sz w:val="44"/>
          <w:szCs w:val="44"/>
          <w:rtl/>
          <w:lang w:bidi="fa-IR"/>
        </w:rPr>
        <w:t xml:space="preserve">در ادامه به جنبه ها و مواردی دیگر از قاعده تقدم حق الناس برحق الله پرداخت و </w:t>
      </w:r>
      <w:r w:rsidRPr="00FD7068">
        <w:rPr>
          <w:rFonts w:ascii="Arial" w:eastAsia="Times New Roman" w:hAnsi="Arial" w:cs="Arial"/>
          <w:color w:val="222222"/>
          <w:sz w:val="44"/>
          <w:szCs w:val="44"/>
          <w:rtl/>
          <w:lang w:bidi="fa-IR"/>
        </w:rPr>
        <w:t xml:space="preserve">تصریح کرد: در جرائم حق الله </w:t>
      </w:r>
      <w:r w:rsidR="00F23268" w:rsidRPr="00FD7068">
        <w:rPr>
          <w:rFonts w:ascii="Arial" w:eastAsia="Times New Roman" w:hAnsi="Arial" w:cs="Arial"/>
          <w:color w:val="222222"/>
          <w:sz w:val="44"/>
          <w:szCs w:val="44"/>
          <w:rtl/>
          <w:lang w:bidi="fa-IR"/>
        </w:rPr>
        <w:t>مانند شرب خمر در پنهانی یا زنا</w:t>
      </w:r>
      <w:r w:rsidR="00417EC8" w:rsidRPr="00FD7068">
        <w:rPr>
          <w:rFonts w:ascii="Arial" w:eastAsia="Times New Roman" w:hAnsi="Arial" w:cs="Arial" w:hint="cs"/>
          <w:color w:val="222222"/>
          <w:sz w:val="44"/>
          <w:szCs w:val="44"/>
          <w:rtl/>
          <w:lang w:bidi="fa-IR"/>
        </w:rPr>
        <w:t>ی</w:t>
      </w:r>
      <w:r w:rsidR="00F23268" w:rsidRPr="00FD7068">
        <w:rPr>
          <w:rFonts w:ascii="Arial" w:eastAsia="Times New Roman" w:hAnsi="Arial" w:cs="Arial"/>
          <w:color w:val="222222"/>
          <w:sz w:val="44"/>
          <w:szCs w:val="44"/>
          <w:rtl/>
          <w:lang w:bidi="fa-IR"/>
        </w:rPr>
        <w:t xml:space="preserve"> با تراضی </w:t>
      </w:r>
      <w:r w:rsidR="00F23268" w:rsidRPr="00FD7068">
        <w:rPr>
          <w:rFonts w:ascii="Arial" w:eastAsia="Times New Roman" w:hAnsi="Arial" w:cs="Arial" w:hint="cs"/>
          <w:color w:val="222222"/>
          <w:sz w:val="44"/>
          <w:szCs w:val="44"/>
          <w:rtl/>
          <w:lang w:bidi="fa-IR"/>
        </w:rPr>
        <w:t xml:space="preserve">تلاش می شود تا جرم تا جای امکان </w:t>
      </w:r>
      <w:r w:rsidRPr="00FD7068">
        <w:rPr>
          <w:rFonts w:ascii="Arial" w:eastAsia="Times New Roman" w:hAnsi="Arial" w:cs="Arial"/>
          <w:color w:val="222222"/>
          <w:sz w:val="44"/>
          <w:szCs w:val="44"/>
          <w:rtl/>
          <w:lang w:bidi="fa-IR"/>
        </w:rPr>
        <w:t>ثابت نشود</w:t>
      </w:r>
      <w:r w:rsidR="00F23268" w:rsidRPr="00FD7068">
        <w:rPr>
          <w:rFonts w:ascii="Arial" w:eastAsia="Times New Roman" w:hAnsi="Arial" w:cs="Arial" w:hint="cs"/>
          <w:color w:val="222222"/>
          <w:sz w:val="44"/>
          <w:szCs w:val="44"/>
          <w:rtl/>
          <w:lang w:bidi="fa-IR"/>
        </w:rPr>
        <w:t>؛</w:t>
      </w:r>
      <w:r w:rsidRPr="00FD7068">
        <w:rPr>
          <w:rFonts w:ascii="Arial" w:eastAsia="Times New Roman" w:hAnsi="Arial" w:cs="Arial"/>
          <w:color w:val="222222"/>
          <w:sz w:val="44"/>
          <w:szCs w:val="44"/>
          <w:rtl/>
          <w:lang w:bidi="fa-IR"/>
        </w:rPr>
        <w:t xml:space="preserve"> چون </w:t>
      </w:r>
      <w:r w:rsidR="00F23268" w:rsidRPr="00FD7068">
        <w:rPr>
          <w:rFonts w:ascii="Arial" w:eastAsia="Times New Roman" w:hAnsi="Arial" w:cs="Arial" w:hint="cs"/>
          <w:color w:val="222222"/>
          <w:sz w:val="44"/>
          <w:szCs w:val="44"/>
          <w:rtl/>
          <w:lang w:bidi="fa-IR"/>
        </w:rPr>
        <w:t xml:space="preserve">پای </w:t>
      </w:r>
      <w:r w:rsidRPr="00FD7068">
        <w:rPr>
          <w:rFonts w:ascii="Arial" w:eastAsia="Times New Roman" w:hAnsi="Arial" w:cs="Arial"/>
          <w:color w:val="222222"/>
          <w:sz w:val="44"/>
          <w:szCs w:val="44"/>
          <w:rtl/>
          <w:lang w:bidi="fa-IR"/>
        </w:rPr>
        <w:t>حق خدا</w:t>
      </w:r>
      <w:r w:rsidR="00F23268" w:rsidRPr="00FD7068">
        <w:rPr>
          <w:rFonts w:ascii="Arial" w:eastAsia="Times New Roman" w:hAnsi="Arial" w:cs="Arial" w:hint="cs"/>
          <w:color w:val="222222"/>
          <w:sz w:val="44"/>
          <w:szCs w:val="44"/>
          <w:rtl/>
          <w:lang w:bidi="fa-IR"/>
        </w:rPr>
        <w:t xml:space="preserve">وند یا به تعبیری همان حکم او در میان است؛ اما در حقوق الناس نمی توان نظام اثبات جرم را سخت </w:t>
      </w:r>
      <w:r w:rsidRPr="00FD7068">
        <w:rPr>
          <w:rFonts w:ascii="Arial" w:eastAsia="Times New Roman" w:hAnsi="Arial" w:cs="Arial"/>
          <w:color w:val="222222"/>
          <w:sz w:val="44"/>
          <w:szCs w:val="44"/>
          <w:rtl/>
          <w:lang w:bidi="fa-IR"/>
        </w:rPr>
        <w:t xml:space="preserve"> </w:t>
      </w:r>
      <w:r w:rsidR="00F23268" w:rsidRPr="00FD7068">
        <w:rPr>
          <w:rFonts w:ascii="Arial" w:eastAsia="Times New Roman" w:hAnsi="Arial" w:cs="Arial" w:hint="cs"/>
          <w:color w:val="222222"/>
          <w:sz w:val="44"/>
          <w:szCs w:val="44"/>
          <w:rtl/>
          <w:lang w:bidi="fa-IR"/>
        </w:rPr>
        <w:t xml:space="preserve">طراحی کرد. او توضیح داد که البته گاه </w:t>
      </w:r>
      <w:r w:rsidRPr="00FD7068">
        <w:rPr>
          <w:rFonts w:ascii="Arial" w:eastAsia="Times New Roman" w:hAnsi="Arial" w:cs="Arial"/>
          <w:color w:val="222222"/>
          <w:sz w:val="44"/>
          <w:szCs w:val="44"/>
          <w:rtl/>
          <w:lang w:bidi="fa-IR"/>
        </w:rPr>
        <w:t xml:space="preserve">حق الله با حق الناس خلط </w:t>
      </w:r>
      <w:r w:rsidR="00F23268" w:rsidRPr="00FD7068">
        <w:rPr>
          <w:rFonts w:ascii="Arial" w:eastAsia="Times New Roman" w:hAnsi="Arial" w:cs="Arial" w:hint="cs"/>
          <w:color w:val="222222"/>
          <w:sz w:val="44"/>
          <w:szCs w:val="44"/>
          <w:rtl/>
          <w:lang w:bidi="fa-IR"/>
        </w:rPr>
        <w:t xml:space="preserve">می شود و احکام موارد حق الله به حق الناس تعمیم داده می شود که </w:t>
      </w:r>
      <w:r w:rsidRPr="00FD7068">
        <w:rPr>
          <w:rFonts w:ascii="Arial" w:eastAsia="Times New Roman" w:hAnsi="Arial" w:cs="Arial"/>
          <w:color w:val="222222"/>
          <w:sz w:val="44"/>
          <w:szCs w:val="44"/>
          <w:rtl/>
          <w:lang w:bidi="fa-IR"/>
        </w:rPr>
        <w:t>بسیار خطرناک است.</w:t>
      </w:r>
      <w:r w:rsidR="00417EC8" w:rsidRPr="00FD7068">
        <w:rPr>
          <w:rFonts w:ascii="Arial" w:eastAsia="Times New Roman" w:hAnsi="Arial" w:cs="Arial" w:hint="cs"/>
          <w:color w:val="222222"/>
          <w:sz w:val="44"/>
          <w:szCs w:val="44"/>
          <w:rtl/>
          <w:lang w:bidi="fa-IR"/>
        </w:rPr>
        <w:t xml:space="preserve"> برای نمونه اثبات زنای با تراضی با اثبات زنای به عنف که در آن پای حق الله در میان است به کلی متفاوت است.</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 xml:space="preserve">او گفت: </w:t>
      </w:r>
      <w:r w:rsidR="00F23268" w:rsidRPr="00FD7068">
        <w:rPr>
          <w:rFonts w:ascii="Arial" w:eastAsia="Times New Roman" w:hAnsi="Arial" w:cs="Arial" w:hint="cs"/>
          <w:color w:val="222222"/>
          <w:sz w:val="44"/>
          <w:szCs w:val="44"/>
          <w:rtl/>
          <w:lang w:bidi="fa-IR"/>
        </w:rPr>
        <w:t xml:space="preserve">با توجه به وجود این قاعده </w:t>
      </w:r>
      <w:r w:rsidR="00417EC8" w:rsidRPr="00FD7068">
        <w:rPr>
          <w:rFonts w:ascii="Arial" w:eastAsia="Times New Roman" w:hAnsi="Arial" w:cs="Arial" w:hint="cs"/>
          <w:color w:val="222222"/>
          <w:sz w:val="44"/>
          <w:szCs w:val="44"/>
          <w:rtl/>
          <w:lang w:bidi="fa-IR"/>
        </w:rPr>
        <w:t xml:space="preserve">از یک سو </w:t>
      </w:r>
      <w:r w:rsidR="00F23268" w:rsidRPr="00FD7068">
        <w:rPr>
          <w:rFonts w:ascii="Arial" w:eastAsia="Times New Roman" w:hAnsi="Arial" w:cs="Arial" w:hint="cs"/>
          <w:color w:val="222222"/>
          <w:sz w:val="44"/>
          <w:szCs w:val="44"/>
          <w:rtl/>
          <w:lang w:bidi="fa-IR"/>
        </w:rPr>
        <w:t xml:space="preserve">و پویایی مفهوم حق از سوی دیگر می توان </w:t>
      </w:r>
      <w:r w:rsidR="000122BC" w:rsidRPr="00FD7068">
        <w:rPr>
          <w:rFonts w:ascii="Arial" w:eastAsia="Times New Roman" w:hAnsi="Arial" w:cs="Arial" w:hint="cs"/>
          <w:color w:val="222222"/>
          <w:sz w:val="44"/>
          <w:szCs w:val="44"/>
          <w:rtl/>
          <w:lang w:bidi="fa-IR"/>
        </w:rPr>
        <w:t xml:space="preserve">گفتمان حق مداری در فقه را بارور و فربه تر کرد و به طور </w:t>
      </w:r>
      <w:r w:rsidRPr="00FD7068">
        <w:rPr>
          <w:rFonts w:ascii="Arial" w:eastAsia="Times New Roman" w:hAnsi="Arial" w:cs="Arial"/>
          <w:color w:val="222222"/>
          <w:sz w:val="44"/>
          <w:szCs w:val="44"/>
          <w:rtl/>
          <w:lang w:bidi="fa-IR"/>
        </w:rPr>
        <w:t xml:space="preserve">متوازن </w:t>
      </w:r>
      <w:r w:rsidR="000122BC" w:rsidRPr="00FD7068">
        <w:rPr>
          <w:rFonts w:ascii="Arial" w:eastAsia="Times New Roman" w:hAnsi="Arial" w:cs="Arial" w:hint="cs"/>
          <w:color w:val="222222"/>
          <w:sz w:val="44"/>
          <w:szCs w:val="44"/>
          <w:rtl/>
          <w:lang w:bidi="fa-IR"/>
        </w:rPr>
        <w:t>به بیان حق ها و مسئولیت ها پرداخت.</w:t>
      </w:r>
      <w:r w:rsidR="00417EC8" w:rsidRPr="00FD7068">
        <w:rPr>
          <w:rFonts w:ascii="Arial" w:eastAsia="Times New Roman" w:hAnsi="Arial" w:cs="Arial" w:hint="cs"/>
          <w:color w:val="222222"/>
          <w:sz w:val="44"/>
          <w:szCs w:val="44"/>
          <w:rtl/>
          <w:lang w:bidi="fa-IR"/>
        </w:rPr>
        <w:t xml:space="preserve"> </w:t>
      </w:r>
      <w:r w:rsidR="00417EC8" w:rsidRPr="00FD7068">
        <w:rPr>
          <w:rFonts w:ascii="Arial" w:eastAsia="Times New Roman" w:hAnsi="Arial" w:cs="Arial" w:hint="cs"/>
          <w:color w:val="222222"/>
          <w:sz w:val="44"/>
          <w:szCs w:val="44"/>
          <w:rtl/>
          <w:lang w:bidi="fa-IR"/>
        </w:rPr>
        <w:lastRenderedPageBreak/>
        <w:t>حق های نوپیدا که مصداق حق الناس باشند هم مشمول عنوان حق الناس می شوند.</w:t>
      </w:r>
    </w:p>
    <w:p w:rsidR="003345B5" w:rsidRPr="00FD7068" w:rsidRDefault="003345B5" w:rsidP="00FD7068">
      <w:pPr>
        <w:shd w:val="clear" w:color="auto" w:fill="FFFFFF"/>
        <w:bidi/>
        <w:spacing w:after="0" w:line="240" w:lineRule="auto"/>
        <w:jc w:val="both"/>
        <w:rPr>
          <w:rFonts w:ascii="Arial" w:eastAsia="Times New Roman" w:hAnsi="Arial" w:cs="Arial"/>
          <w:color w:val="222222"/>
          <w:sz w:val="44"/>
          <w:szCs w:val="44"/>
          <w:rtl/>
        </w:rPr>
      </w:pPr>
      <w:r w:rsidRPr="00FD7068">
        <w:rPr>
          <w:rFonts w:ascii="Arial" w:eastAsia="Times New Roman" w:hAnsi="Arial" w:cs="Arial"/>
          <w:color w:val="222222"/>
          <w:sz w:val="44"/>
          <w:szCs w:val="44"/>
          <w:rtl/>
          <w:lang w:bidi="fa-IR"/>
        </w:rPr>
        <w:t xml:space="preserve">نوبهار در پایان تاکید کرد: تقدم حق الناس بر حق الله </w:t>
      </w:r>
      <w:r w:rsidR="000122BC" w:rsidRPr="00FD7068">
        <w:rPr>
          <w:rFonts w:ascii="Arial" w:eastAsia="Times New Roman" w:hAnsi="Arial" w:cs="Arial" w:hint="cs"/>
          <w:color w:val="222222"/>
          <w:sz w:val="44"/>
          <w:szCs w:val="44"/>
          <w:rtl/>
          <w:lang w:bidi="fa-IR"/>
        </w:rPr>
        <w:t>هم امری فقهی و هم امری اجتماعی و انسانی است که باید در جای جای زندگی اجتماعی ما مسلمانان و نظام شریعت اسلامی بروز و ظهور داشته باشد.</w:t>
      </w:r>
    </w:p>
    <w:p w:rsidR="006D2996" w:rsidRPr="00FD7068" w:rsidRDefault="006D2996" w:rsidP="00FD7068">
      <w:pPr>
        <w:bidi/>
        <w:jc w:val="both"/>
        <w:rPr>
          <w:sz w:val="44"/>
          <w:szCs w:val="44"/>
          <w:lang w:bidi="fa-IR"/>
        </w:rPr>
      </w:pPr>
      <w:bookmarkStart w:id="0" w:name="_GoBack"/>
      <w:bookmarkEnd w:id="0"/>
    </w:p>
    <w:sectPr w:rsidR="006D2996" w:rsidRPr="00FD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B5"/>
    <w:rsid w:val="000122BC"/>
    <w:rsid w:val="0016611A"/>
    <w:rsid w:val="00221477"/>
    <w:rsid w:val="003345B5"/>
    <w:rsid w:val="00417EC8"/>
    <w:rsid w:val="006D2996"/>
    <w:rsid w:val="00AB6760"/>
    <w:rsid w:val="00C92E74"/>
    <w:rsid w:val="00F23268"/>
    <w:rsid w:val="00F96AF1"/>
    <w:rsid w:val="00FD70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52C1F-3BB5-46B2-8596-FC03B9CD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2</cp:revision>
  <dcterms:created xsi:type="dcterms:W3CDTF">2017-03-05T19:13:00Z</dcterms:created>
  <dcterms:modified xsi:type="dcterms:W3CDTF">2017-03-05T19:13:00Z</dcterms:modified>
</cp:coreProperties>
</file>